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2D9A" w14:textId="32232C5B" w:rsidR="00C14811" w:rsidRDefault="00C14811" w:rsidP="00C14811">
      <w:pPr>
        <w:pStyle w:val="Overskrift2"/>
      </w:pPr>
      <w:r>
        <w:t>Paradigme til beslutningsreferat for fusion, hvor fusionsplan udarbejdes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D496E" w14:paraId="25D2CC91" w14:textId="77777777" w:rsidTr="00CD496E">
        <w:tc>
          <w:tcPr>
            <w:tcW w:w="10457" w:type="dxa"/>
          </w:tcPr>
          <w:p w14:paraId="2CC89397" w14:textId="21C0EF60" w:rsidR="00CD496E" w:rsidRDefault="00CD496E" w:rsidP="00CD496E"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Ved brug af paradigme</w:t>
            </w:r>
            <w:r w:rsidR="001461CC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 indeholder de </w:t>
            </w:r>
            <w:r w:rsidR="00592C78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runde parenteser</w:t>
            </w:r>
            <w:r w:rsidR="00592C7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forklarende tekst, der skal fjernes, inden underskrivelsen af dokumentet. De </w:t>
            </w:r>
            <w:r w:rsidR="00592C78">
              <w:t>[</w:t>
            </w:r>
            <w:r>
              <w:rPr>
                <w:sz w:val="23"/>
                <w:szCs w:val="23"/>
              </w:rPr>
              <w:t>kantede parenteser</w:t>
            </w:r>
            <w:r w:rsidR="00592C78">
              <w:t>]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med alternativer, der ikke er brugt, skal også fjernes.</w:t>
            </w:r>
          </w:p>
        </w:tc>
      </w:tr>
    </w:tbl>
    <w:p w14:paraId="3D9442D0" w14:textId="0CD34315" w:rsidR="00C14811" w:rsidRDefault="001461CC" w:rsidP="00C14811">
      <w:r>
        <w:rPr>
          <w:shd w:val="clear" w:color="auto" w:fill="EEECE1" w:themeFill="background2"/>
        </w:rPr>
        <w:br/>
      </w:r>
      <w:r w:rsidR="00C14811" w:rsidRPr="00433048">
        <w:rPr>
          <w:shd w:val="clear" w:color="auto" w:fill="EEECE1" w:themeFill="background2"/>
        </w:rPr>
        <w:t>(Husk, at et beslutningsreferat alene må omfatte 1 selskab. Fælles beslutningsreferater accepteres således ikke.)</w:t>
      </w:r>
    </w:p>
    <w:p w14:paraId="7BD4058B" w14:textId="77777777" w:rsidR="00C14811" w:rsidRDefault="00C14811" w:rsidP="00C14811">
      <w:r>
        <w:t>[sted], [dato]</w:t>
      </w:r>
    </w:p>
    <w:p w14:paraId="0FE5997D" w14:textId="77777777" w:rsidR="00C14811" w:rsidRPr="00433048" w:rsidRDefault="00C14811" w:rsidP="00C14811">
      <w:pPr>
        <w:rPr>
          <w:b/>
        </w:rPr>
      </w:pPr>
      <w:r w:rsidRPr="00433048">
        <w:rPr>
          <w:b/>
        </w:rPr>
        <w:t>BESLUTNINGSREFERAT</w:t>
      </w:r>
    </w:p>
    <w:p w14:paraId="763E0AC7" w14:textId="77777777" w:rsidR="00C14811" w:rsidRPr="00433048" w:rsidRDefault="00C14811" w:rsidP="00C14811">
      <w:pPr>
        <w:rPr>
          <w:b/>
        </w:rPr>
      </w:pPr>
      <w:r w:rsidRPr="00433048">
        <w:rPr>
          <w:b/>
        </w:rPr>
        <w:t>Dagsorden</w:t>
      </w:r>
    </w:p>
    <w:p w14:paraId="4530613D" w14:textId="77777777" w:rsidR="00C14811" w:rsidRDefault="00C14811" w:rsidP="00C14811">
      <w:r>
        <w:t>1.</w:t>
      </w:r>
      <w:r>
        <w:tab/>
        <w:t>Valg af dirigent</w:t>
      </w:r>
    </w:p>
    <w:p w14:paraId="6C0F3F31" w14:textId="77777777" w:rsidR="00C14811" w:rsidRDefault="00C14811" w:rsidP="00C14811">
      <w:r>
        <w:t>2.</w:t>
      </w:r>
      <w:r>
        <w:tab/>
        <w:t>Forslag om beslutning om gennemførelse af fusion</w:t>
      </w:r>
    </w:p>
    <w:p w14:paraId="1FF8396F" w14:textId="77777777" w:rsidR="00C14811" w:rsidRDefault="00C14811" w:rsidP="00C14811">
      <w:r>
        <w:t xml:space="preserve">[3.] </w:t>
      </w:r>
      <w:r w:rsidRPr="00433048">
        <w:rPr>
          <w:shd w:val="clear" w:color="auto" w:fill="EEECE1" w:themeFill="background2"/>
        </w:rPr>
        <w:t>(Kun relevant ved en egentlig fusion)</w:t>
      </w:r>
      <w:r>
        <w:t xml:space="preserve"> [valg af ledelse og eventuel revisor eller beslutning om fravalg af revision]</w:t>
      </w:r>
    </w:p>
    <w:p w14:paraId="10C009E7" w14:textId="77777777" w:rsidR="00C14811" w:rsidRPr="00433048" w:rsidRDefault="00C14811" w:rsidP="00C14811">
      <w:pPr>
        <w:rPr>
          <w:b/>
        </w:rPr>
      </w:pPr>
      <w:r w:rsidRPr="00433048">
        <w:rPr>
          <w:b/>
        </w:rPr>
        <w:t>1. Valg af dirigent</w:t>
      </w:r>
    </w:p>
    <w:p w14:paraId="3248ADB3" w14:textId="77777777" w:rsidR="00C14811" w:rsidRDefault="00C14811" w:rsidP="00C14811">
      <w:r>
        <w:t>Generalforsamlingen indledtes med, at [navn] opstillede som forslag til generalforsamlingens dirigent.</w:t>
      </w:r>
    </w:p>
    <w:p w14:paraId="293C6A25" w14:textId="77777777" w:rsidR="00C14811" w:rsidRDefault="00C14811" w:rsidP="00C14811">
      <w:r>
        <w:t>Generalforsamlingen valgte [navn] som dirigent.</w:t>
      </w:r>
    </w:p>
    <w:p w14:paraId="0DC0D72D" w14:textId="77777777" w:rsidR="00C14811" w:rsidRDefault="00C14811" w:rsidP="00C14811">
      <w:r>
        <w:t xml:space="preserve">Dirigenten konstaterede, at generalforsamlingen var lovligt indkaldt. Dirigenten konstaterede </w:t>
      </w:r>
      <w:proofErr w:type="gramStart"/>
      <w:r>
        <w:t>endvidere</w:t>
      </w:r>
      <w:proofErr w:type="gramEnd"/>
      <w:r>
        <w:t>, at generalforsamlingen var beslutningsdygtig, idet [xx] af kapitalejerne i selskabet var til stede eller repræsenterede.</w:t>
      </w:r>
    </w:p>
    <w:p w14:paraId="3A0B82A2" w14:textId="77777777" w:rsidR="00C14811" w:rsidRDefault="00C14811" w:rsidP="00C14811">
      <w:pPr>
        <w:rPr>
          <w:b/>
        </w:rPr>
      </w:pPr>
      <w:r w:rsidRPr="00433048">
        <w:rPr>
          <w:b/>
        </w:rPr>
        <w:t xml:space="preserve">Forslag om beslutning om </w:t>
      </w:r>
      <w:r>
        <w:rPr>
          <w:b/>
        </w:rPr>
        <w:t>gennemførelse</w:t>
      </w:r>
      <w:r w:rsidRPr="00433048">
        <w:rPr>
          <w:b/>
        </w:rPr>
        <w:t xml:space="preserve"> af fusion</w:t>
      </w:r>
    </w:p>
    <w:p w14:paraId="669F5DE9" w14:textId="77777777" w:rsidR="00C14811" w:rsidRDefault="00C14811" w:rsidP="00C14811">
      <w:proofErr w:type="spellStart"/>
      <w:r>
        <w:t>Erhvervsstyrelsens</w:t>
      </w:r>
      <w:proofErr w:type="spellEnd"/>
      <w:r>
        <w:t xml:space="preserve"> har den [dato] offentliggjort modtagelsen af fusionsplanen vedrørende den påtænkte fusion mellem [Navn på selskab], [Navn på selskab] og [Navn på selskab] i registreringstidende på cvr.dk. Samtidig er </w:t>
      </w:r>
      <w:r w:rsidRPr="0041600A">
        <w:rPr>
          <w:shd w:val="clear" w:color="auto" w:fill="EEECE1" w:themeFill="background2"/>
        </w:rPr>
        <w:t>(hvis der er en positiv kreditorerklæring)</w:t>
      </w:r>
      <w:r>
        <w:t xml:space="preserve"> [den positive kreditorerklæring] </w:t>
      </w:r>
      <w:r w:rsidRPr="0041600A">
        <w:rPr>
          <w:shd w:val="clear" w:color="auto" w:fill="EEECE1" w:themeFill="background2"/>
        </w:rPr>
        <w:t>(fravalget af kreditorerklæringen)</w:t>
      </w:r>
      <w:r>
        <w:t xml:space="preserve"> [oplysningen om, at kapitalejerne i enighed har besluttet, at der ikke skal udarbejdes en kreditorerklæring.] </w:t>
      </w:r>
      <w:r w:rsidRPr="0041600A">
        <w:rPr>
          <w:shd w:val="clear" w:color="auto" w:fill="EEECE1" w:themeFill="background2"/>
        </w:rPr>
        <w:t>(hvis der en negativ kreditorerklæring)</w:t>
      </w:r>
      <w:r>
        <w:t xml:space="preserve"> [kreditorerklæringen, der konkluderer, at de enkelte selskabers kreditorer må antages </w:t>
      </w:r>
      <w:r w:rsidRPr="0041600A">
        <w:rPr>
          <w:b/>
          <w:u w:val="single"/>
        </w:rPr>
        <w:t>ikke</w:t>
      </w:r>
      <w:r>
        <w:t xml:space="preserve"> at være tilstrækkeligt sikrede efter fusionen.]</w:t>
      </w:r>
    </w:p>
    <w:p w14:paraId="0AE2A46A" w14:textId="77777777" w:rsidR="00C14811" w:rsidRDefault="00C14811" w:rsidP="00C14811">
      <w:r w:rsidRPr="0041600A">
        <w:rPr>
          <w:shd w:val="clear" w:color="auto" w:fill="EEECE1" w:themeFill="background2"/>
        </w:rPr>
        <w:t>(Alternativ 1.)</w:t>
      </w:r>
      <w:r>
        <w:rPr>
          <w:shd w:val="clear" w:color="auto" w:fill="EEECE1" w:themeFill="background2"/>
        </w:rPr>
        <w:t xml:space="preserve"> </w:t>
      </w:r>
      <w:r>
        <w:t xml:space="preserve">[Der er således forløbet 4 uger fra </w:t>
      </w:r>
      <w:proofErr w:type="spellStart"/>
      <w:r>
        <w:t>Erhvervsstyrelsens</w:t>
      </w:r>
      <w:proofErr w:type="spellEnd"/>
      <w:r>
        <w:t xml:space="preserve"> offentliggørelse.] </w:t>
      </w:r>
      <w:r w:rsidRPr="0041600A">
        <w:rPr>
          <w:shd w:val="clear" w:color="auto" w:fill="EEECE1" w:themeFill="background2"/>
        </w:rPr>
        <w:t>(Alternativ 2. Kun ved fusioner, hvor alene anpartsselskaber indgår. Fravigelse af 4-ugersfrist.)</w:t>
      </w:r>
      <w:r>
        <w:t xml:space="preserve"> [Samtlige anpartshavere i alle selskaber har besluttet at behandle forslaget om fusionen, selvom der endnu ikke er forløbet 4 uger fra dagen for </w:t>
      </w:r>
      <w:proofErr w:type="spellStart"/>
      <w:r>
        <w:t>Erhvervsstyrelsens</w:t>
      </w:r>
      <w:proofErr w:type="spellEnd"/>
      <w:r>
        <w:t xml:space="preserve"> offentliggørelse af spaltningsplanen og kreditorerklæringen, idet kreditorerklæringens konklusion er, at de enkelte anpartsselskabers kreditorer må antages at være tilstrækkeligt sikrede efter fusionen.]</w:t>
      </w:r>
    </w:p>
    <w:p w14:paraId="33CA3825" w14:textId="77777777" w:rsidR="00C14811" w:rsidRDefault="00C14811" w:rsidP="00C14811">
      <w:r>
        <w:t xml:space="preserve">Følgende dokumenter fremlagdes på generalforsamlingen: </w:t>
      </w:r>
    </w:p>
    <w:p w14:paraId="6FD8C1C6" w14:textId="77777777" w:rsidR="00C14811" w:rsidRDefault="00C14811" w:rsidP="00C14811">
      <w:pPr>
        <w:pStyle w:val="Listeafsnit"/>
        <w:numPr>
          <w:ilvl w:val="0"/>
          <w:numId w:val="1"/>
        </w:numPr>
      </w:pPr>
      <w:r>
        <w:t>Fusionsplanen.</w:t>
      </w:r>
    </w:p>
    <w:p w14:paraId="698EBD11" w14:textId="77777777" w:rsidR="00C14811" w:rsidRDefault="00C14811" w:rsidP="00C14811">
      <w:pPr>
        <w:pStyle w:val="Listeafsnit"/>
        <w:numPr>
          <w:ilvl w:val="0"/>
          <w:numId w:val="1"/>
        </w:numPr>
      </w:pPr>
      <w:r>
        <w:t>De deltagende selskabers godkendte årsrapporter for de sidste 3 regnskabsår eller den kortere tid, selskabet måtte have bestået.</w:t>
      </w:r>
    </w:p>
    <w:p w14:paraId="23F823FF" w14:textId="77777777" w:rsidR="00C14811" w:rsidRDefault="00C14811" w:rsidP="00C14811">
      <w:pPr>
        <w:pStyle w:val="Listeafsnit"/>
        <w:numPr>
          <w:ilvl w:val="0"/>
          <w:numId w:val="1"/>
        </w:numPr>
      </w:pPr>
      <w:r>
        <w:t>[Fusionsredegørelse.]</w:t>
      </w:r>
    </w:p>
    <w:p w14:paraId="0189B9EB" w14:textId="77777777" w:rsidR="00C14811" w:rsidRDefault="00C14811" w:rsidP="00C14811">
      <w:pPr>
        <w:pStyle w:val="Listeafsnit"/>
        <w:numPr>
          <w:ilvl w:val="0"/>
          <w:numId w:val="1"/>
        </w:numPr>
      </w:pPr>
      <w:r>
        <w:t>[mellembalance.]</w:t>
      </w:r>
    </w:p>
    <w:p w14:paraId="1BAE1C67" w14:textId="77777777" w:rsidR="00C14811" w:rsidRDefault="00C14811" w:rsidP="00C14811">
      <w:pPr>
        <w:pStyle w:val="Listeafsnit"/>
        <w:numPr>
          <w:ilvl w:val="0"/>
          <w:numId w:val="1"/>
        </w:numPr>
      </w:pPr>
      <w:r>
        <w:lastRenderedPageBreak/>
        <w:t xml:space="preserve">[vurderingsmændenes udtalelser om fusionsplanen, herunder vederlaget.] </w:t>
      </w:r>
    </w:p>
    <w:p w14:paraId="01845F75" w14:textId="77777777" w:rsidR="00C14811" w:rsidRDefault="00C14811" w:rsidP="00C14811">
      <w:pPr>
        <w:pStyle w:val="Listeafsnit"/>
        <w:numPr>
          <w:ilvl w:val="0"/>
          <w:numId w:val="1"/>
        </w:numPr>
      </w:pPr>
      <w:r>
        <w:t>[vurderingsmændenes erklæring om kreditorernes stilling.]</w:t>
      </w:r>
    </w:p>
    <w:p w14:paraId="4E4EC7C8" w14:textId="77777777" w:rsidR="00C14811" w:rsidRDefault="00C14811" w:rsidP="00C14811">
      <w:r w:rsidRPr="0041600A">
        <w:rPr>
          <w:shd w:val="clear" w:color="auto" w:fill="EEECE1" w:themeFill="background2"/>
        </w:rPr>
        <w:t>(Alternativ 1 om fremlæggelse af dokumenter forud for generalforsamlingen)</w:t>
      </w:r>
      <w:r>
        <w:t xml:space="preserve"> [Dokumenterne er i 4 uger før generalforsamlingen stillet til rådighed for kapitalejerne på selskabets hjemsted eller hjemmeside.]</w:t>
      </w:r>
    </w:p>
    <w:p w14:paraId="3F5335A9" w14:textId="77777777" w:rsidR="00C14811" w:rsidRDefault="00C14811" w:rsidP="00C14811">
      <w:r w:rsidRPr="0041600A">
        <w:rPr>
          <w:shd w:val="clear" w:color="auto" w:fill="EEECE1" w:themeFill="background2"/>
        </w:rPr>
        <w:t>(Alternativ 2 om fremlæggelse af dokumenter forud for generalforsamlingen)</w:t>
      </w:r>
      <w:r>
        <w:t xml:space="preserve"> [Kapitalejerne har enighed besluttet, ikke at stille dokumenterne til rådighed forud for generalforsamlingen.]</w:t>
      </w:r>
    </w:p>
    <w:p w14:paraId="763E7499" w14:textId="77777777" w:rsidR="00C14811" w:rsidRDefault="00C14811" w:rsidP="00C14811">
      <w:r>
        <w:t>Kapitalejerne traf beslutningen med mindst 2/3 såvel af de stemmer, som er afgivet, som af den del af selskabskapitalen, som er repræsenteret på generalforsamlingen.</w:t>
      </w:r>
    </w:p>
    <w:p w14:paraId="550C1A7A" w14:textId="77777777" w:rsidR="00C14811" w:rsidRDefault="00C14811" w:rsidP="00C14811">
      <w:r>
        <w:t>[og de yderligere forskrifter, som vedtægterne indeholder]</w:t>
      </w:r>
    </w:p>
    <w:p w14:paraId="4C608EC4" w14:textId="77777777" w:rsidR="00C14811" w:rsidRDefault="00C14811" w:rsidP="00C14811">
      <w:r>
        <w:t>[og de særlige regler i selskabslovens § 107]</w:t>
      </w:r>
    </w:p>
    <w:p w14:paraId="2F51C3E1" w14:textId="77777777" w:rsidR="00C14811" w:rsidRDefault="00C14811" w:rsidP="00C14811">
      <w:r>
        <w:t>at gennemføre fusionen i overensstemmelse med den offentliggjorte fusionsplan.</w:t>
      </w:r>
    </w:p>
    <w:p w14:paraId="6ED45DEF" w14:textId="77777777" w:rsidR="00C14811" w:rsidRDefault="00C14811" w:rsidP="00C14811">
      <w:r w:rsidRPr="00881A52">
        <w:rPr>
          <w:shd w:val="clear" w:color="auto" w:fill="EEECE1" w:themeFill="background2"/>
        </w:rPr>
        <w:t>(Vederlag ved nye kapitalandele)</w:t>
      </w:r>
      <w:r>
        <w:rPr>
          <w:shd w:val="clear" w:color="auto" w:fill="EEECE1" w:themeFill="background2"/>
        </w:rPr>
        <w:t xml:space="preserve"> </w:t>
      </w:r>
      <w:r>
        <w:t>[Som følge af vederlaget til kapitalejerne i det/de ophørende selskaber udstedes nye kapitalandele for nominelt [kr. X].</w:t>
      </w:r>
    </w:p>
    <w:p w14:paraId="642499CD" w14:textId="77777777" w:rsidR="00C14811" w:rsidRDefault="00C14811" w:rsidP="00C14811">
      <w:r w:rsidRPr="00881A52">
        <w:rPr>
          <w:shd w:val="clear" w:color="auto" w:fill="EEECE1" w:themeFill="background2"/>
        </w:rPr>
        <w:t>(Vedtægtsændringer</w:t>
      </w:r>
      <w:proofErr w:type="gramStart"/>
      <w:r w:rsidRPr="00881A52">
        <w:rPr>
          <w:shd w:val="clear" w:color="auto" w:fill="EEECE1" w:themeFill="background2"/>
        </w:rPr>
        <w:t>)</w:t>
      </w:r>
      <w:r>
        <w:t>[</w:t>
      </w:r>
      <w:proofErr w:type="gramEnd"/>
      <w:r>
        <w:t>Som følge af [kapitalforhøjelsen] [og] [optagelsen af nye binavne] vedtog generalforsamlingen at ændre vedtægternes bestemmelser herom. De nye vedtægter blev fremlagt og godkendt.]</w:t>
      </w:r>
    </w:p>
    <w:p w14:paraId="6B2D309A" w14:textId="77777777" w:rsidR="00C14811" w:rsidRDefault="00C14811" w:rsidP="00C14811">
      <w:r w:rsidRPr="00881A52">
        <w:rPr>
          <w:shd w:val="clear" w:color="auto" w:fill="EEECE1" w:themeFill="background2"/>
        </w:rPr>
        <w:t>(Kun ved en egentlig fusion)</w:t>
      </w:r>
      <w:r>
        <w:t xml:space="preserve"> [Valg af ledelse og eventuel revisor eller beslutning om fravalg af revision]</w:t>
      </w:r>
    </w:p>
    <w:p w14:paraId="3FAE69B3" w14:textId="77777777" w:rsidR="00C14811" w:rsidRDefault="00C14811" w:rsidP="00C14811">
      <w:r w:rsidRPr="00881A52">
        <w:rPr>
          <w:shd w:val="clear" w:color="auto" w:fill="EEECE1" w:themeFill="background2"/>
        </w:rPr>
        <w:t>(Anpartsselskab med en bestyrelse/tilsynsråd)</w:t>
      </w:r>
      <w:r>
        <w:t xml:space="preserve"> [Til det nye selskabs [bestyrelse/tilsynsråd] valgtes [navn], [navn] og [navn].]</w:t>
      </w:r>
    </w:p>
    <w:p w14:paraId="2119C548" w14:textId="77777777" w:rsidR="00C14811" w:rsidRDefault="00C14811" w:rsidP="00C14811">
      <w:r>
        <w:t>[Bestyrelsen konstituerede sig med [navn] som formand.]</w:t>
      </w:r>
    </w:p>
    <w:p w14:paraId="74B2190B" w14:textId="77777777" w:rsidR="00C14811" w:rsidRDefault="00C14811" w:rsidP="00C14811">
      <w:r w:rsidRPr="00881A52">
        <w:rPr>
          <w:shd w:val="clear" w:color="auto" w:fill="EEECE1" w:themeFill="background2"/>
        </w:rPr>
        <w:t>(Anpartsselskab med alene en direktion)</w:t>
      </w:r>
      <w:r>
        <w:t xml:space="preserve"> [Til [selskabets direktør] valgtes [navn].</w:t>
      </w:r>
      <w:r>
        <w:br/>
      </w:r>
      <w:r w:rsidRPr="00881A52">
        <w:rPr>
          <w:shd w:val="clear" w:color="auto" w:fill="EEECE1" w:themeFill="background2"/>
        </w:rPr>
        <w:t>(Hvis selskabet får en bestyrelse</w:t>
      </w:r>
      <w:r>
        <w:rPr>
          <w:shd w:val="clear" w:color="auto" w:fill="EEECE1" w:themeFill="background2"/>
        </w:rPr>
        <w:t>,</w:t>
      </w:r>
      <w:r w:rsidRPr="00881A52">
        <w:rPr>
          <w:shd w:val="clear" w:color="auto" w:fill="EEECE1" w:themeFill="background2"/>
        </w:rPr>
        <w:t xml:space="preserve"> ansættes direktører af bestyrelsen, men bestyrelsens valg af direktører kan oplyses i referatet.)</w:t>
      </w:r>
    </w:p>
    <w:p w14:paraId="6F77BC8B" w14:textId="77777777" w:rsidR="00C14811" w:rsidRDefault="00C14811" w:rsidP="00C14811">
      <w:r w:rsidRPr="00881A52">
        <w:rPr>
          <w:shd w:val="clear" w:color="auto" w:fill="EEECE1" w:themeFill="background2"/>
        </w:rPr>
        <w:t>(Revision)</w:t>
      </w:r>
      <w:r>
        <w:t xml:space="preserve"> [Til at revidere selskabets årsregnskab valgtes revisionsvirksomheden [navn og </w:t>
      </w:r>
      <w:proofErr w:type="spellStart"/>
      <w:r>
        <w:t>cvr-</w:t>
      </w:r>
      <w:proofErr w:type="spellEnd"/>
      <w:r>
        <w:t xml:space="preserve"> nummer.]</w:t>
      </w:r>
    </w:p>
    <w:p w14:paraId="5F8922F2" w14:textId="77777777" w:rsidR="00C14811" w:rsidRDefault="00C14811" w:rsidP="00C14811">
      <w:r w:rsidRPr="00881A52">
        <w:rPr>
          <w:shd w:val="clear" w:color="auto" w:fill="EEECE1" w:themeFill="background2"/>
        </w:rPr>
        <w:t>(Fravalg af revision)</w:t>
      </w:r>
      <w:r>
        <w:t xml:space="preserve"> [Det nye selskab opfylder kravene i årsregnskabslovens § 135 for at undlade at lade årsregnskabet revidere, hvorfor det blev besluttet at fravælge revision af selskabets årsregnskaber.]</w:t>
      </w:r>
    </w:p>
    <w:p w14:paraId="2B0E80E5" w14:textId="77777777" w:rsidR="00C14811" w:rsidRDefault="00C14811" w:rsidP="00C14811">
      <w:r>
        <w:t>[Udkastet til vedtægter for det nye selskab blev vedtaget.]</w:t>
      </w:r>
    </w:p>
    <w:p w14:paraId="6673A901" w14:textId="77777777" w:rsidR="00C14811" w:rsidRDefault="00C14811" w:rsidP="00C14811">
      <w:r>
        <w:t>Generalforsamlingen blev herefter afsluttet.</w:t>
      </w:r>
    </w:p>
    <w:p w14:paraId="7E278711" w14:textId="77777777" w:rsidR="0050719D" w:rsidRPr="00C14811" w:rsidRDefault="00C1481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br/>
      </w:r>
      <w:r>
        <w:t xml:space="preserve">[dirigentens navn med maskinskrift] </w:t>
      </w:r>
      <w:r>
        <w:br/>
        <w:t>Dirigent</w:t>
      </w:r>
    </w:p>
    <w:sectPr w:rsidR="0050719D" w:rsidRPr="00C14811" w:rsidSect="00C14811">
      <w:type w:val="nextColumn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0D05" w14:textId="77777777" w:rsidR="002001A7" w:rsidRDefault="002001A7" w:rsidP="00EC76D3">
      <w:r>
        <w:separator/>
      </w:r>
    </w:p>
  </w:endnote>
  <w:endnote w:type="continuationSeparator" w:id="0">
    <w:p w14:paraId="630237A1" w14:textId="77777777" w:rsidR="002001A7" w:rsidRDefault="002001A7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EB90" w14:textId="77777777" w:rsidR="002001A7" w:rsidRDefault="002001A7" w:rsidP="00EC76D3">
      <w:r>
        <w:separator/>
      </w:r>
    </w:p>
  </w:footnote>
  <w:footnote w:type="continuationSeparator" w:id="0">
    <w:p w14:paraId="5376450A" w14:textId="77777777" w:rsidR="002001A7" w:rsidRDefault="002001A7" w:rsidP="00EC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79F"/>
    <w:multiLevelType w:val="hybridMultilevel"/>
    <w:tmpl w:val="B51EB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11"/>
    <w:rsid w:val="001461CC"/>
    <w:rsid w:val="002001A7"/>
    <w:rsid w:val="002105F4"/>
    <w:rsid w:val="0050719D"/>
    <w:rsid w:val="00535490"/>
    <w:rsid w:val="00546FFD"/>
    <w:rsid w:val="00592C78"/>
    <w:rsid w:val="00802174"/>
    <w:rsid w:val="008E3CA0"/>
    <w:rsid w:val="00B0561F"/>
    <w:rsid w:val="00C14811"/>
    <w:rsid w:val="00C16FAC"/>
    <w:rsid w:val="00CD496E"/>
    <w:rsid w:val="00D23C46"/>
    <w:rsid w:val="00E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EC30E"/>
  <w15:chartTrackingRefBased/>
  <w15:docId w15:val="{24CAED6C-F15A-4C77-A69D-2932F7A6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811"/>
    <w:pPr>
      <w:spacing w:after="180" w:line="274" w:lineRule="auto"/>
    </w:pPr>
    <w:rPr>
      <w:rFonts w:eastAsiaTheme="minorHAnsi" w:cstheme="minorBidi"/>
      <w:sz w:val="24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4811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4811"/>
    <w:rPr>
      <w:rFonts w:ascii="Arial" w:eastAsiaTheme="majorEastAsia" w:hAnsi="Arial" w:cstheme="majorBidi"/>
      <w:b/>
      <w:bCs/>
      <w:color w:val="000000" w:themeColor="text1"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C14811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Tabel-Gitter">
    <w:name w:val="Table Grid"/>
    <w:basedOn w:val="Tabel-Normal"/>
    <w:uiPriority w:val="59"/>
    <w:rsid w:val="00CD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551365629ACB4F876A37027644D7F8" ma:contentTypeVersion="7" ma:contentTypeDescription="Opret et nyt dokument." ma:contentTypeScope="" ma:versionID="29376c105df2609108e98855007c9c8b">
  <xsd:schema xmlns:xsd="http://www.w3.org/2001/XMLSchema" xmlns:xs="http://www.w3.org/2001/XMLSchema" xmlns:p="http://schemas.microsoft.com/office/2006/metadata/properties" xmlns:ns3="fb43b06f-5200-4e69-9eb3-02723ef12d18" targetNamespace="http://schemas.microsoft.com/office/2006/metadata/properties" ma:root="true" ma:fieldsID="8ae1c0e156708c2f35140ab9ad1f8428" ns3:_="">
    <xsd:import namespace="fb43b06f-5200-4e69-9eb3-02723ef12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3b06f-5200-4e69-9eb3-02723ef12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6E5B5-FCA9-4096-8773-12E623CE3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5C3C4-0481-42F3-B0AE-A6E045632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024CC-890B-4152-8005-0119D68F3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3b06f-5200-4e69-9eb3-02723ef12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Fabricius</dc:creator>
  <cp:keywords/>
  <dc:description/>
  <cp:lastModifiedBy>Peter Fabricius</cp:lastModifiedBy>
  <cp:revision>4</cp:revision>
  <dcterms:created xsi:type="dcterms:W3CDTF">2019-08-15T13:19:00Z</dcterms:created>
  <dcterms:modified xsi:type="dcterms:W3CDTF">2019-08-16T07:57:00Z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0x010100BB551365629ACB4F876A37027644D7F8</vt:lpwstr>
  </property>
</Properties>
</file>