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976" w:rsidRDefault="006A0614" w:rsidP="006A0614">
      <w:pPr>
        <w:rPr>
          <w:rFonts w:ascii="EYInterstate Light" w:hAnsi="EYInterstate Light"/>
          <w:b/>
          <w:sz w:val="28"/>
          <w:szCs w:val="28"/>
          <w:lang w:val="da-DK"/>
        </w:rPr>
      </w:pPr>
      <w:bookmarkStart w:id="0" w:name="_GoBack"/>
      <w:bookmarkEnd w:id="0"/>
      <w:r>
        <w:rPr>
          <w:rFonts w:ascii="EYInterstate Light" w:hAnsi="EYInterstate Light"/>
          <w:b/>
          <w:sz w:val="28"/>
          <w:szCs w:val="28"/>
          <w:lang w:val="da-DK"/>
        </w:rPr>
        <w:t>Bilag 2 ”Issue Tracker” samt a</w:t>
      </w:r>
      <w:r w:rsidRPr="006A0614">
        <w:rPr>
          <w:rFonts w:ascii="EYInterstate Light" w:hAnsi="EYInterstate Light"/>
          <w:b/>
          <w:sz w:val="28"/>
          <w:szCs w:val="28"/>
          <w:lang w:val="da-DK"/>
        </w:rPr>
        <w:t xml:space="preserve">rbejdsprogram </w:t>
      </w:r>
      <w:r>
        <w:rPr>
          <w:rFonts w:ascii="EYInterstate Light" w:hAnsi="EYInterstate Light"/>
          <w:b/>
          <w:sz w:val="28"/>
          <w:szCs w:val="28"/>
          <w:lang w:val="da-DK"/>
        </w:rPr>
        <w:t>vedrørende</w:t>
      </w:r>
      <w:r w:rsidRPr="006A0614">
        <w:rPr>
          <w:rFonts w:ascii="EYInterstate Light" w:hAnsi="EYInterstate Light"/>
          <w:b/>
          <w:sz w:val="28"/>
          <w:szCs w:val="28"/>
          <w:lang w:val="da-DK"/>
        </w:rPr>
        <w:t xml:space="preserve"> revisionsvirksomheden</w:t>
      </w:r>
      <w:r>
        <w:rPr>
          <w:rFonts w:ascii="EYInterstate Light" w:hAnsi="EYInterstate Light"/>
          <w:b/>
          <w:sz w:val="28"/>
          <w:szCs w:val="28"/>
          <w:lang w:val="da-DK"/>
        </w:rPr>
        <w:t>s</w:t>
      </w:r>
      <w:r w:rsidRPr="006A0614">
        <w:rPr>
          <w:rFonts w:ascii="EYInterstate Light" w:hAnsi="EYInterstate Light"/>
          <w:b/>
          <w:sz w:val="28"/>
          <w:szCs w:val="28"/>
          <w:lang w:val="da-DK"/>
        </w:rPr>
        <w:t xml:space="preserve"> kvalitetsstyringssystem</w:t>
      </w:r>
      <w:r w:rsidR="009B131D">
        <w:rPr>
          <w:rFonts w:ascii="EYInterstate Light" w:hAnsi="EYInterstate Light"/>
          <w:b/>
          <w:sz w:val="28"/>
          <w:szCs w:val="28"/>
          <w:lang w:val="da-DK"/>
        </w:rPr>
        <w:t xml:space="preserve"> og</w:t>
      </w:r>
      <w:r>
        <w:rPr>
          <w:rFonts w:ascii="EYInterstate Light" w:hAnsi="EYInterstate Light"/>
          <w:b/>
          <w:sz w:val="28"/>
          <w:szCs w:val="28"/>
          <w:lang w:val="da-DK"/>
        </w:rPr>
        <w:t xml:space="preserve"> overvågning </w:t>
      </w: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6A0614" w:rsidRDefault="006A0614" w:rsidP="0004766C">
      <w:pPr>
        <w:jc w:val="center"/>
        <w:rPr>
          <w:rFonts w:ascii="EYInterstate Light" w:hAnsi="EYInterstate Light"/>
          <w:b/>
          <w:sz w:val="28"/>
          <w:szCs w:val="28"/>
          <w:lang w:val="da-DK"/>
        </w:rPr>
      </w:pPr>
    </w:p>
    <w:p w:rsidR="006A0614" w:rsidRDefault="006A0614" w:rsidP="0004766C">
      <w:pPr>
        <w:jc w:val="center"/>
        <w:rPr>
          <w:rFonts w:ascii="EYInterstate Light" w:hAnsi="EYInterstate Light"/>
          <w:b/>
          <w:sz w:val="28"/>
          <w:szCs w:val="28"/>
          <w:lang w:val="da-DK"/>
        </w:rPr>
      </w:pPr>
    </w:p>
    <w:p w:rsidR="006A0614" w:rsidRDefault="006A0614" w:rsidP="0004766C">
      <w:pPr>
        <w:jc w:val="center"/>
        <w:rPr>
          <w:rFonts w:ascii="EYInterstate Light" w:hAnsi="EYInterstate Light"/>
          <w:b/>
          <w:sz w:val="28"/>
          <w:szCs w:val="28"/>
          <w:lang w:val="da-DK"/>
        </w:rPr>
      </w:pPr>
    </w:p>
    <w:p w:rsidR="00CC06AC" w:rsidRDefault="00C573DF" w:rsidP="0004766C">
      <w:pPr>
        <w:jc w:val="center"/>
        <w:rPr>
          <w:rFonts w:asciiTheme="minorHAnsi" w:hAnsiTheme="minorHAnsi"/>
          <w:b/>
          <w:sz w:val="28"/>
          <w:szCs w:val="28"/>
          <w:lang w:val="da-DK"/>
        </w:rPr>
      </w:pPr>
      <w:r>
        <w:rPr>
          <w:rFonts w:asciiTheme="minorHAnsi" w:hAnsiTheme="minorHAnsi"/>
          <w:b/>
          <w:sz w:val="28"/>
          <w:szCs w:val="28"/>
          <w:lang w:val="da-DK"/>
        </w:rPr>
        <w:t xml:space="preserve"> </w:t>
      </w:r>
      <w:r w:rsidR="005A54F5" w:rsidRPr="0068537D">
        <w:rPr>
          <w:rFonts w:asciiTheme="minorHAnsi" w:hAnsiTheme="minorHAnsi"/>
          <w:b/>
          <w:sz w:val="28"/>
          <w:szCs w:val="28"/>
          <w:lang w:val="da-DK"/>
        </w:rPr>
        <w:t>Issue Tracker</w:t>
      </w:r>
      <w:r w:rsidR="00CC06AC">
        <w:rPr>
          <w:rFonts w:asciiTheme="minorHAnsi" w:hAnsiTheme="minorHAnsi"/>
          <w:b/>
          <w:sz w:val="28"/>
          <w:szCs w:val="28"/>
          <w:lang w:val="da-DK"/>
        </w:rPr>
        <w:t xml:space="preserve"> </w:t>
      </w:r>
    </w:p>
    <w:p w:rsidR="00CC06AC" w:rsidRDefault="00CC06AC" w:rsidP="0004766C">
      <w:pPr>
        <w:jc w:val="center"/>
        <w:rPr>
          <w:rFonts w:asciiTheme="minorHAnsi" w:hAnsiTheme="minorHAnsi"/>
          <w:b/>
          <w:sz w:val="28"/>
          <w:szCs w:val="28"/>
          <w:lang w:val="da-DK"/>
        </w:rPr>
      </w:pPr>
      <w:r>
        <w:rPr>
          <w:rFonts w:asciiTheme="minorHAnsi" w:hAnsiTheme="minorHAnsi"/>
          <w:b/>
          <w:sz w:val="28"/>
          <w:szCs w:val="28"/>
          <w:lang w:val="da-DK"/>
        </w:rPr>
        <w:t xml:space="preserve">vedrørende revisionsvirksomhedens </w:t>
      </w:r>
    </w:p>
    <w:p w:rsidR="007A5976" w:rsidRPr="0068537D" w:rsidRDefault="00CC06AC" w:rsidP="0004766C">
      <w:pPr>
        <w:jc w:val="center"/>
        <w:rPr>
          <w:rFonts w:asciiTheme="minorHAnsi" w:hAnsiTheme="minorHAnsi"/>
          <w:b/>
          <w:sz w:val="28"/>
          <w:szCs w:val="28"/>
          <w:lang w:val="da-DK"/>
        </w:rPr>
      </w:pPr>
      <w:r>
        <w:rPr>
          <w:rFonts w:asciiTheme="minorHAnsi" w:hAnsiTheme="minorHAnsi"/>
          <w:b/>
          <w:sz w:val="28"/>
          <w:szCs w:val="28"/>
          <w:lang w:val="da-DK"/>
        </w:rPr>
        <w:t>kvalitetsstyringssystem</w:t>
      </w:r>
      <w:r w:rsidR="003C3FA3">
        <w:rPr>
          <w:rFonts w:asciiTheme="minorHAnsi" w:hAnsiTheme="minorHAnsi"/>
          <w:b/>
          <w:sz w:val="28"/>
          <w:szCs w:val="28"/>
          <w:lang w:val="da-DK"/>
        </w:rPr>
        <w:t xml:space="preserve"> og</w:t>
      </w:r>
      <w:r>
        <w:rPr>
          <w:rFonts w:asciiTheme="minorHAnsi" w:hAnsiTheme="minorHAnsi"/>
          <w:b/>
          <w:sz w:val="28"/>
          <w:szCs w:val="28"/>
          <w:lang w:val="da-DK"/>
        </w:rPr>
        <w:t xml:space="preserve"> overvågning</w:t>
      </w:r>
    </w:p>
    <w:p w:rsidR="00CC06AC" w:rsidRDefault="00CC06AC" w:rsidP="0004766C">
      <w:pPr>
        <w:jc w:val="center"/>
        <w:rPr>
          <w:rFonts w:asciiTheme="minorHAnsi" w:hAnsiTheme="minorHAnsi"/>
          <w:b/>
          <w:sz w:val="28"/>
          <w:szCs w:val="28"/>
          <w:lang w:val="da-DK"/>
        </w:rPr>
      </w:pPr>
    </w:p>
    <w:p w:rsidR="005A54F5" w:rsidRPr="0068537D" w:rsidRDefault="00C573DF" w:rsidP="0004766C">
      <w:pPr>
        <w:jc w:val="center"/>
        <w:rPr>
          <w:rFonts w:asciiTheme="minorHAnsi" w:hAnsiTheme="minorHAnsi"/>
          <w:b/>
          <w:sz w:val="28"/>
          <w:szCs w:val="28"/>
          <w:lang w:val="da-DK"/>
        </w:rPr>
      </w:pPr>
      <w:proofErr w:type="spellStart"/>
      <w:r>
        <w:rPr>
          <w:rFonts w:asciiTheme="minorHAnsi" w:hAnsiTheme="minorHAnsi"/>
          <w:b/>
          <w:sz w:val="28"/>
          <w:szCs w:val="28"/>
          <w:lang w:val="da-DK"/>
        </w:rPr>
        <w:t>Kontrolåret</w:t>
      </w:r>
      <w:proofErr w:type="spellEnd"/>
      <w:r w:rsidR="005A54F5" w:rsidRPr="0068537D">
        <w:rPr>
          <w:rFonts w:asciiTheme="minorHAnsi" w:hAnsiTheme="minorHAnsi"/>
          <w:b/>
          <w:sz w:val="28"/>
          <w:szCs w:val="28"/>
          <w:lang w:val="da-DK"/>
        </w:rPr>
        <w:t xml:space="preserve"> </w:t>
      </w:r>
      <w:r w:rsidR="00CC06AC">
        <w:rPr>
          <w:rFonts w:asciiTheme="minorHAnsi" w:hAnsiTheme="minorHAnsi"/>
          <w:b/>
          <w:sz w:val="28"/>
          <w:szCs w:val="28"/>
          <w:highlight w:val="yellow"/>
          <w:lang w:val="da-DK"/>
        </w:rPr>
        <w:t>201x</w:t>
      </w:r>
    </w:p>
    <w:p w:rsidR="009459CF" w:rsidRPr="0068537D" w:rsidRDefault="009459CF" w:rsidP="0004766C">
      <w:pPr>
        <w:jc w:val="center"/>
        <w:rPr>
          <w:rFonts w:asciiTheme="minorHAnsi" w:hAnsiTheme="minorHAnsi"/>
          <w:b/>
          <w:sz w:val="28"/>
          <w:szCs w:val="28"/>
          <w:lang w:val="da-DK"/>
        </w:rPr>
      </w:pPr>
      <w:r w:rsidRPr="0068537D">
        <w:rPr>
          <w:rFonts w:asciiTheme="minorHAnsi" w:hAnsiTheme="minorHAnsi"/>
          <w:b/>
          <w:sz w:val="28"/>
          <w:szCs w:val="28"/>
          <w:lang w:val="da-DK"/>
        </w:rPr>
        <w:t xml:space="preserve"> </w:t>
      </w:r>
    </w:p>
    <w:p w:rsidR="007A5976" w:rsidRPr="0068537D" w:rsidRDefault="0094380D" w:rsidP="0004766C">
      <w:pPr>
        <w:pStyle w:val="Att"/>
        <w:spacing w:after="0" w:line="240" w:lineRule="auto"/>
        <w:jc w:val="center"/>
        <w:rPr>
          <w:rFonts w:asciiTheme="minorHAnsi" w:hAnsiTheme="minorHAnsi"/>
          <w:b w:val="0"/>
          <w:sz w:val="20"/>
          <w:szCs w:val="20"/>
          <w:highlight w:val="yellow"/>
          <w:lang w:val="da-DK"/>
        </w:rPr>
      </w:pPr>
      <w:r w:rsidRPr="0068537D">
        <w:rPr>
          <w:rFonts w:asciiTheme="minorHAnsi" w:hAnsiTheme="minorHAnsi"/>
          <w:b w:val="0"/>
          <w:lang w:val="da-DK"/>
        </w:rPr>
        <w:br/>
      </w:r>
      <w:r w:rsidR="00CC06AC">
        <w:rPr>
          <w:rFonts w:asciiTheme="minorHAnsi" w:hAnsiTheme="minorHAnsi"/>
          <w:b w:val="0"/>
          <w:sz w:val="20"/>
          <w:szCs w:val="20"/>
          <w:highlight w:val="yellow"/>
          <w:lang w:val="da-DK"/>
        </w:rPr>
        <w:t>Revisionsvirksomhed:</w:t>
      </w:r>
    </w:p>
    <w:p w:rsidR="007A5976" w:rsidRPr="0068537D" w:rsidRDefault="007A5976" w:rsidP="0004766C">
      <w:pPr>
        <w:jc w:val="center"/>
        <w:rPr>
          <w:rFonts w:asciiTheme="minorHAnsi" w:hAnsiTheme="minorHAnsi"/>
          <w:sz w:val="20"/>
          <w:szCs w:val="20"/>
          <w:highlight w:val="yellow"/>
          <w:lang w:val="da-DK"/>
        </w:rPr>
      </w:pPr>
    </w:p>
    <w:p w:rsidR="007A5976" w:rsidRPr="0068537D" w:rsidRDefault="00CC06AC" w:rsidP="0004766C">
      <w:pPr>
        <w:pStyle w:val="Dato1"/>
        <w:spacing w:line="240" w:lineRule="auto"/>
        <w:jc w:val="center"/>
        <w:rPr>
          <w:rFonts w:asciiTheme="minorHAnsi" w:hAnsiTheme="minorHAnsi"/>
          <w:sz w:val="20"/>
        </w:rPr>
      </w:pPr>
      <w:r w:rsidRPr="00CC06AC">
        <w:rPr>
          <w:rFonts w:asciiTheme="minorHAnsi" w:hAnsiTheme="minorHAnsi"/>
          <w:sz w:val="20"/>
          <w:highlight w:val="yellow"/>
        </w:rPr>
        <w:t>Kontrol foretaget den:</w:t>
      </w:r>
      <w:r>
        <w:rPr>
          <w:rFonts w:asciiTheme="minorHAnsi" w:hAnsiTheme="minorHAnsi"/>
          <w:sz w:val="20"/>
        </w:rPr>
        <w:t xml:space="preserve"> </w:t>
      </w:r>
    </w:p>
    <w:p w:rsidR="00C852B0" w:rsidRPr="004D3F71" w:rsidRDefault="00C852B0" w:rsidP="009C27E3">
      <w:pPr>
        <w:rPr>
          <w:rFonts w:ascii="EYInterstate Light" w:hAnsi="EYInterstate Light"/>
          <w:lang w:val="da-DK"/>
        </w:rPr>
      </w:pPr>
    </w:p>
    <w:p w:rsidR="005663D6" w:rsidRDefault="005663D6">
      <w:pPr>
        <w:rPr>
          <w:rFonts w:ascii="EYInterstate Light" w:hAnsi="EYInterstate Light"/>
          <w:sz w:val="20"/>
          <w:szCs w:val="20"/>
          <w:lang w:val="da-DK"/>
        </w:rPr>
      </w:pPr>
      <w:r>
        <w:rPr>
          <w:rFonts w:ascii="EYInterstate Light" w:hAnsi="EYInterstate Light"/>
          <w:sz w:val="20"/>
          <w:szCs w:val="20"/>
          <w:lang w:val="da-DK"/>
        </w:rPr>
        <w:br w:type="page"/>
      </w:r>
    </w:p>
    <w:p w:rsidR="006F6471" w:rsidRDefault="006F6471" w:rsidP="009C27E3">
      <w:pPr>
        <w:rPr>
          <w:rFonts w:ascii="EYInterstate Light" w:hAnsi="EYInterstate Light"/>
          <w:b/>
          <w:bCs/>
          <w:sz w:val="28"/>
          <w:szCs w:val="28"/>
          <w:lang w:val="da-DK"/>
        </w:rPr>
      </w:pPr>
    </w:p>
    <w:p w:rsidR="006F6471" w:rsidRDefault="006F6471" w:rsidP="009C27E3">
      <w:pPr>
        <w:rPr>
          <w:rFonts w:ascii="EYInterstate Light" w:hAnsi="EYInterstate Light"/>
          <w:b/>
          <w:bCs/>
          <w:sz w:val="28"/>
          <w:szCs w:val="28"/>
          <w:lang w:val="da-DK"/>
        </w:rPr>
      </w:pPr>
    </w:p>
    <w:p w:rsidR="00265AA8" w:rsidRPr="004D2575" w:rsidRDefault="00A65B88" w:rsidP="00265AA8">
      <w:pPr>
        <w:rPr>
          <w:rFonts w:asciiTheme="minorHAnsi" w:hAnsiTheme="minorHAnsi"/>
          <w:b/>
          <w:bCs/>
          <w:sz w:val="20"/>
          <w:szCs w:val="20"/>
          <w:u w:val="single"/>
          <w:lang w:val="da-DK"/>
        </w:rPr>
      </w:pPr>
      <w:r>
        <w:rPr>
          <w:rFonts w:asciiTheme="minorHAnsi" w:hAnsiTheme="minorHAnsi"/>
          <w:b/>
          <w:bCs/>
          <w:sz w:val="20"/>
          <w:szCs w:val="20"/>
          <w:lang w:val="da-DK"/>
        </w:rPr>
        <w:t xml:space="preserve"> Kvalitetskontrollantens vurdering af kvalitetsstyringssystemet baseret på en samlet vurdering af gennemgangen</w:t>
      </w:r>
      <w:r w:rsidR="00265AA8" w:rsidRPr="004D2575">
        <w:rPr>
          <w:rFonts w:asciiTheme="minorHAnsi" w:hAnsiTheme="minorHAnsi"/>
          <w:b/>
          <w:bCs/>
          <w:sz w:val="20"/>
          <w:szCs w:val="20"/>
          <w:lang w:val="da-DK"/>
        </w:rPr>
        <w:t>:</w:t>
      </w:r>
      <w:r w:rsidR="00CC06AC" w:rsidRPr="004D2575">
        <w:rPr>
          <w:rFonts w:asciiTheme="minorHAnsi" w:hAnsiTheme="minorHAnsi"/>
          <w:b/>
          <w:bCs/>
          <w:sz w:val="20"/>
          <w:szCs w:val="20"/>
          <w:lang w:val="da-DK"/>
        </w:rPr>
        <w:t xml:space="preserve"> </w:t>
      </w:r>
      <w:r w:rsidR="00265AA8" w:rsidRPr="004D2575">
        <w:rPr>
          <w:rFonts w:asciiTheme="minorHAnsi" w:hAnsiTheme="minorHAnsi"/>
          <w:b/>
          <w:bCs/>
          <w:sz w:val="20"/>
          <w:szCs w:val="20"/>
          <w:lang w:val="da-DK"/>
        </w:rPr>
        <w:t xml:space="preserve"> </w:t>
      </w:r>
    </w:p>
    <w:tbl>
      <w:tblPr>
        <w:tblStyle w:val="Tabel-Gitter"/>
        <w:tblW w:w="0" w:type="auto"/>
        <w:tblLook w:val="04A0" w:firstRow="1" w:lastRow="0" w:firstColumn="1" w:lastColumn="0" w:noHBand="0" w:noVBand="1"/>
      </w:tblPr>
      <w:tblGrid>
        <w:gridCol w:w="14710"/>
      </w:tblGrid>
      <w:tr w:rsidR="00A65B88" w:rsidRPr="00131812" w:rsidTr="003C3FA3">
        <w:trPr>
          <w:trHeight w:val="1959"/>
        </w:trPr>
        <w:tc>
          <w:tcPr>
            <w:tcW w:w="14710" w:type="dxa"/>
          </w:tcPr>
          <w:p w:rsidR="00A65B88" w:rsidRDefault="00A65B88" w:rsidP="00265AA8">
            <w:pPr>
              <w:rPr>
                <w:rFonts w:asciiTheme="minorHAnsi" w:hAnsiTheme="minorHAnsi"/>
                <w:b/>
                <w:bCs/>
                <w:sz w:val="20"/>
                <w:szCs w:val="20"/>
                <w:u w:val="single"/>
                <w:lang w:val="da-DK"/>
              </w:rPr>
            </w:pPr>
          </w:p>
        </w:tc>
      </w:tr>
    </w:tbl>
    <w:p w:rsidR="00890C0D" w:rsidRDefault="00890C0D" w:rsidP="00265AA8">
      <w:pPr>
        <w:rPr>
          <w:rFonts w:asciiTheme="minorHAnsi" w:hAnsiTheme="minorHAnsi"/>
          <w:b/>
          <w:bCs/>
          <w:sz w:val="20"/>
          <w:szCs w:val="20"/>
          <w:u w:val="single"/>
          <w:lang w:val="da-DK"/>
        </w:rPr>
      </w:pPr>
    </w:p>
    <w:p w:rsidR="00A65B88" w:rsidRDefault="00A65B88" w:rsidP="00CC06AC">
      <w:pPr>
        <w:rPr>
          <w:rFonts w:asciiTheme="minorHAnsi" w:hAnsiTheme="minorHAnsi"/>
          <w:bCs/>
          <w:sz w:val="20"/>
          <w:szCs w:val="20"/>
          <w:lang w:val="da-DK"/>
        </w:rPr>
      </w:pPr>
    </w:p>
    <w:p w:rsidR="00A65B88" w:rsidRPr="003C3FA3" w:rsidRDefault="00A65B88" w:rsidP="00CC06AC">
      <w:pPr>
        <w:rPr>
          <w:rFonts w:asciiTheme="minorHAnsi" w:hAnsiTheme="minorHAnsi"/>
          <w:b/>
          <w:bCs/>
          <w:sz w:val="20"/>
          <w:szCs w:val="20"/>
          <w:lang w:val="da-DK"/>
        </w:rPr>
      </w:pPr>
      <w:r w:rsidRPr="003C3FA3">
        <w:rPr>
          <w:rFonts w:asciiTheme="minorHAnsi" w:hAnsiTheme="minorHAnsi"/>
          <w:b/>
          <w:bCs/>
          <w:sz w:val="20"/>
          <w:szCs w:val="20"/>
          <w:lang w:val="da-DK"/>
        </w:rPr>
        <w:t xml:space="preserve">Kvalitetskontrollantens vurdering af overvågning baseret på en samlet vurdering af gennemgangen:  </w:t>
      </w:r>
    </w:p>
    <w:tbl>
      <w:tblPr>
        <w:tblStyle w:val="Tabel-Gitter"/>
        <w:tblW w:w="0" w:type="auto"/>
        <w:tblLook w:val="04A0" w:firstRow="1" w:lastRow="0" w:firstColumn="1" w:lastColumn="0" w:noHBand="0" w:noVBand="1"/>
      </w:tblPr>
      <w:tblGrid>
        <w:gridCol w:w="14710"/>
      </w:tblGrid>
      <w:tr w:rsidR="00A65B88" w:rsidRPr="00131812" w:rsidTr="003C3FA3">
        <w:trPr>
          <w:trHeight w:val="2508"/>
        </w:trPr>
        <w:tc>
          <w:tcPr>
            <w:tcW w:w="14710" w:type="dxa"/>
          </w:tcPr>
          <w:p w:rsidR="00A65B88" w:rsidRDefault="00A65B88" w:rsidP="00CC06AC">
            <w:pPr>
              <w:rPr>
                <w:rFonts w:asciiTheme="minorHAnsi" w:hAnsiTheme="minorHAnsi"/>
                <w:bCs/>
                <w:sz w:val="20"/>
                <w:szCs w:val="20"/>
                <w:lang w:val="da-DK"/>
              </w:rPr>
            </w:pPr>
          </w:p>
        </w:tc>
      </w:tr>
    </w:tbl>
    <w:p w:rsidR="00A65B88" w:rsidRDefault="00A65B88" w:rsidP="00CC06AC">
      <w:pPr>
        <w:rPr>
          <w:rFonts w:asciiTheme="minorHAnsi" w:hAnsiTheme="minorHAnsi"/>
          <w:bCs/>
          <w:sz w:val="20"/>
          <w:szCs w:val="20"/>
          <w:lang w:val="da-DK"/>
        </w:rPr>
      </w:pPr>
    </w:p>
    <w:p w:rsidR="00AC07C4" w:rsidRDefault="00AC07C4" w:rsidP="00CC06AC">
      <w:pPr>
        <w:rPr>
          <w:rFonts w:asciiTheme="minorHAnsi" w:hAnsiTheme="minorHAnsi"/>
          <w:bCs/>
          <w:sz w:val="20"/>
          <w:szCs w:val="20"/>
          <w:lang w:val="da-DK"/>
        </w:rPr>
      </w:pPr>
      <w:r>
        <w:rPr>
          <w:rFonts w:asciiTheme="minorHAnsi" w:hAnsiTheme="minorHAnsi"/>
          <w:bCs/>
          <w:sz w:val="20"/>
          <w:szCs w:val="20"/>
          <w:lang w:val="da-DK"/>
        </w:rPr>
        <w:br w:type="page"/>
      </w:r>
    </w:p>
    <w:p w:rsidR="00A65B88" w:rsidRDefault="00A65B88" w:rsidP="00CC06AC">
      <w:pPr>
        <w:rPr>
          <w:rFonts w:asciiTheme="minorHAnsi" w:hAnsiTheme="minorHAnsi"/>
          <w:bCs/>
          <w:sz w:val="20"/>
          <w:szCs w:val="20"/>
          <w:lang w:val="da-DK"/>
        </w:rPr>
      </w:pPr>
    </w:p>
    <w:p w:rsidR="00265AA8" w:rsidRPr="0068537D" w:rsidRDefault="00265AA8" w:rsidP="00265AA8">
      <w:pPr>
        <w:pStyle w:val="Overskrift1"/>
        <w:rPr>
          <w:rFonts w:asciiTheme="minorHAnsi" w:hAnsiTheme="minorHAnsi"/>
          <w:lang w:val="da-DK"/>
        </w:rPr>
      </w:pPr>
      <w:bookmarkStart w:id="1" w:name="_Toc447185921"/>
      <w:r w:rsidRPr="0068537D">
        <w:rPr>
          <w:rFonts w:asciiTheme="minorHAnsi" w:hAnsiTheme="minorHAnsi"/>
          <w:lang w:val="da-DK"/>
        </w:rPr>
        <w:t xml:space="preserve">Bekræftelse fra </w:t>
      </w:r>
      <w:bookmarkEnd w:id="1"/>
      <w:r w:rsidR="004542B8">
        <w:rPr>
          <w:rFonts w:asciiTheme="minorHAnsi" w:hAnsiTheme="minorHAnsi"/>
          <w:lang w:val="da-DK"/>
        </w:rPr>
        <w:t xml:space="preserve">ledelsen i </w:t>
      </w:r>
      <w:r w:rsidR="004D2575">
        <w:rPr>
          <w:rFonts w:asciiTheme="minorHAnsi" w:hAnsiTheme="minorHAnsi"/>
          <w:highlight w:val="yellow"/>
          <w:lang w:val="da-DK"/>
        </w:rPr>
        <w:t>r</w:t>
      </w:r>
      <w:r w:rsidR="004542B8" w:rsidRPr="004542B8">
        <w:rPr>
          <w:rFonts w:asciiTheme="minorHAnsi" w:hAnsiTheme="minorHAnsi"/>
          <w:highlight w:val="yellow"/>
          <w:lang w:val="da-DK"/>
        </w:rPr>
        <w:t>evisions</w:t>
      </w:r>
      <w:r w:rsidR="004D2575">
        <w:rPr>
          <w:rFonts w:asciiTheme="minorHAnsi" w:hAnsiTheme="minorHAnsi"/>
          <w:highlight w:val="yellow"/>
          <w:lang w:val="da-DK"/>
        </w:rPr>
        <w:t>virksomhed</w:t>
      </w:r>
    </w:p>
    <w:p w:rsidR="00265AA8" w:rsidRPr="0068537D" w:rsidRDefault="00265AA8" w:rsidP="00265AA8">
      <w:pPr>
        <w:jc w:val="both"/>
        <w:rPr>
          <w:rFonts w:asciiTheme="minorHAnsi" w:hAnsiTheme="minorHAnsi"/>
          <w:sz w:val="20"/>
          <w:szCs w:val="20"/>
          <w:lang w:val="da-DK"/>
        </w:rPr>
      </w:pPr>
    </w:p>
    <w:p w:rsidR="00265AA8" w:rsidRDefault="00265AA8" w:rsidP="00265AA8">
      <w:pPr>
        <w:rPr>
          <w:rFonts w:asciiTheme="minorHAnsi" w:hAnsiTheme="minorHAnsi"/>
          <w:sz w:val="20"/>
          <w:szCs w:val="20"/>
          <w:lang w:val="da-DK"/>
        </w:rPr>
      </w:pPr>
      <w:r w:rsidRPr="0068537D">
        <w:rPr>
          <w:rFonts w:asciiTheme="minorHAnsi" w:hAnsiTheme="minorHAnsi"/>
          <w:sz w:val="20"/>
          <w:szCs w:val="20"/>
          <w:lang w:val="da-DK"/>
        </w:rPr>
        <w:t xml:space="preserve">Vi har ved gennemførelse af kvalitetskontrollen forelagt kvalitetskontrollanten alt relevant materiale til brug for </w:t>
      </w:r>
      <w:r w:rsidR="001D6CBB">
        <w:rPr>
          <w:rFonts w:asciiTheme="minorHAnsi" w:hAnsiTheme="minorHAnsi"/>
          <w:sz w:val="20"/>
          <w:szCs w:val="20"/>
          <w:lang w:val="da-DK"/>
        </w:rPr>
        <w:t>kvalitets</w:t>
      </w:r>
      <w:r w:rsidRPr="0068537D">
        <w:rPr>
          <w:rFonts w:asciiTheme="minorHAnsi" w:hAnsiTheme="minorHAnsi"/>
          <w:sz w:val="20"/>
          <w:szCs w:val="20"/>
          <w:lang w:val="da-DK"/>
        </w:rPr>
        <w:t xml:space="preserve">kontrollen af </w:t>
      </w:r>
      <w:r w:rsidR="004542B8">
        <w:rPr>
          <w:rFonts w:asciiTheme="minorHAnsi" w:hAnsiTheme="minorHAnsi"/>
          <w:sz w:val="20"/>
          <w:szCs w:val="20"/>
          <w:lang w:val="da-DK"/>
        </w:rPr>
        <w:t>kvalitetsstyringssystemet</w:t>
      </w:r>
      <w:r w:rsidR="004D2575">
        <w:rPr>
          <w:rFonts w:asciiTheme="minorHAnsi" w:hAnsiTheme="minorHAnsi"/>
          <w:sz w:val="20"/>
          <w:szCs w:val="20"/>
          <w:lang w:val="da-DK"/>
        </w:rPr>
        <w:t>, overvågning mv.</w:t>
      </w:r>
    </w:p>
    <w:p w:rsidR="0001676C" w:rsidRDefault="0001676C" w:rsidP="00265AA8">
      <w:pPr>
        <w:rPr>
          <w:rFonts w:asciiTheme="minorHAnsi" w:hAnsiTheme="minorHAnsi"/>
          <w:sz w:val="20"/>
          <w:szCs w:val="20"/>
          <w:lang w:val="da-DK"/>
        </w:rPr>
      </w:pPr>
    </w:p>
    <w:p w:rsidR="0001676C" w:rsidRPr="0068537D" w:rsidRDefault="0001676C" w:rsidP="00265AA8">
      <w:pPr>
        <w:rPr>
          <w:rFonts w:asciiTheme="minorHAnsi" w:hAnsiTheme="minorHAnsi"/>
          <w:sz w:val="20"/>
          <w:szCs w:val="20"/>
          <w:lang w:val="da-DK"/>
        </w:rPr>
      </w:pPr>
      <w:r w:rsidRPr="0001676C">
        <w:rPr>
          <w:rFonts w:asciiTheme="minorHAnsi" w:hAnsiTheme="minorHAnsi"/>
          <w:sz w:val="20"/>
          <w:szCs w:val="20"/>
          <w:lang w:val="da-DK"/>
        </w:rPr>
        <w:t xml:space="preserve">Vi har forelagt </w:t>
      </w:r>
      <w:r>
        <w:rPr>
          <w:rFonts w:asciiTheme="minorHAnsi" w:hAnsiTheme="minorHAnsi"/>
          <w:sz w:val="20"/>
          <w:szCs w:val="20"/>
          <w:lang w:val="da-DK"/>
        </w:rPr>
        <w:t>kvalitets</w:t>
      </w:r>
      <w:r w:rsidRPr="0001676C">
        <w:rPr>
          <w:rFonts w:asciiTheme="minorHAnsi" w:hAnsiTheme="minorHAnsi"/>
          <w:sz w:val="20"/>
          <w:szCs w:val="20"/>
          <w:lang w:val="da-DK"/>
        </w:rPr>
        <w:t xml:space="preserve">kontrollanten en opgørelse over de </w:t>
      </w:r>
      <w:r>
        <w:rPr>
          <w:rFonts w:asciiTheme="minorHAnsi" w:hAnsiTheme="minorHAnsi"/>
          <w:sz w:val="20"/>
          <w:szCs w:val="20"/>
          <w:lang w:val="da-DK"/>
        </w:rPr>
        <w:t>kunder</w:t>
      </w:r>
      <w:r w:rsidRPr="0001676C">
        <w:rPr>
          <w:rFonts w:asciiTheme="minorHAnsi" w:hAnsiTheme="minorHAnsi"/>
          <w:sz w:val="20"/>
          <w:szCs w:val="20"/>
          <w:lang w:val="da-DK"/>
        </w:rPr>
        <w:t>, hvorom der er afgivet erklæringer efter § 1, stk. 2 inden for de sidste to år</w:t>
      </w:r>
      <w:r>
        <w:rPr>
          <w:rFonts w:asciiTheme="minorHAnsi" w:hAnsiTheme="minorHAnsi"/>
          <w:sz w:val="20"/>
          <w:szCs w:val="20"/>
          <w:lang w:val="da-DK"/>
        </w:rPr>
        <w:t>.</w:t>
      </w:r>
    </w:p>
    <w:p w:rsidR="00265AA8" w:rsidRPr="0068537D" w:rsidRDefault="00265AA8" w:rsidP="00265AA8">
      <w:pPr>
        <w:rPr>
          <w:rFonts w:asciiTheme="minorHAnsi" w:hAnsiTheme="minorHAnsi"/>
          <w:sz w:val="20"/>
          <w:szCs w:val="20"/>
          <w:lang w:val="da-DK"/>
        </w:rPr>
      </w:pPr>
    </w:p>
    <w:p w:rsidR="00265AA8" w:rsidRPr="0068537D" w:rsidRDefault="00265AA8" w:rsidP="00265AA8">
      <w:pPr>
        <w:rPr>
          <w:rFonts w:asciiTheme="minorHAnsi" w:hAnsiTheme="minorHAnsi"/>
          <w:sz w:val="20"/>
          <w:szCs w:val="20"/>
          <w:lang w:val="da-DK"/>
        </w:rPr>
      </w:pPr>
      <w:r w:rsidRPr="0068537D">
        <w:rPr>
          <w:rFonts w:asciiTheme="minorHAnsi" w:hAnsiTheme="minorHAnsi"/>
          <w:sz w:val="20"/>
          <w:szCs w:val="20"/>
          <w:lang w:val="da-DK"/>
        </w:rPr>
        <w:t>Vi har drøf</w:t>
      </w:r>
      <w:r w:rsidR="0072378E">
        <w:rPr>
          <w:rFonts w:asciiTheme="minorHAnsi" w:hAnsiTheme="minorHAnsi"/>
          <w:sz w:val="20"/>
          <w:szCs w:val="20"/>
          <w:lang w:val="da-DK"/>
        </w:rPr>
        <w:t xml:space="preserve">tet observation(er) </w:t>
      </w:r>
      <w:r w:rsidRPr="0068537D">
        <w:rPr>
          <w:rFonts w:asciiTheme="minorHAnsi" w:hAnsiTheme="minorHAnsi"/>
          <w:sz w:val="20"/>
          <w:szCs w:val="20"/>
          <w:lang w:val="da-DK"/>
        </w:rPr>
        <w:t xml:space="preserve">og konklusion(er) med </w:t>
      </w:r>
      <w:r w:rsidR="00E534F9">
        <w:rPr>
          <w:rFonts w:asciiTheme="minorHAnsi" w:hAnsiTheme="minorHAnsi"/>
          <w:sz w:val="20"/>
          <w:szCs w:val="20"/>
          <w:lang w:val="da-DK"/>
        </w:rPr>
        <w:t>kvalitetskontrollanten</w:t>
      </w:r>
      <w:r w:rsidRPr="0068537D">
        <w:rPr>
          <w:rFonts w:asciiTheme="minorHAnsi" w:hAnsiTheme="minorHAnsi"/>
          <w:sz w:val="20"/>
          <w:szCs w:val="20"/>
          <w:lang w:val="da-DK"/>
        </w:rPr>
        <w:t>, og har haft mulighed for at komme med vores kommentarer hertil.</w:t>
      </w:r>
      <w:r w:rsidR="001D6CBB">
        <w:rPr>
          <w:rFonts w:asciiTheme="minorHAnsi" w:hAnsiTheme="minorHAnsi"/>
          <w:sz w:val="20"/>
          <w:szCs w:val="20"/>
          <w:lang w:val="da-DK"/>
        </w:rPr>
        <w:t xml:space="preserve"> Disse er gengivet i nedenstående kolonne under ”</w:t>
      </w:r>
      <w:r w:rsidR="004542B8">
        <w:rPr>
          <w:rFonts w:asciiTheme="minorHAnsi" w:hAnsiTheme="minorHAnsi"/>
          <w:sz w:val="20"/>
          <w:szCs w:val="20"/>
          <w:lang w:val="da-DK"/>
        </w:rPr>
        <w:t>Ledelsens</w:t>
      </w:r>
      <w:r w:rsidR="001D6CBB">
        <w:rPr>
          <w:rFonts w:asciiTheme="minorHAnsi" w:hAnsiTheme="minorHAnsi"/>
          <w:sz w:val="20"/>
          <w:szCs w:val="20"/>
          <w:lang w:val="da-DK"/>
        </w:rPr>
        <w:t xml:space="preserve"> kommentarer”.</w:t>
      </w:r>
    </w:p>
    <w:p w:rsidR="00265AA8" w:rsidRPr="0068537D" w:rsidRDefault="00265AA8" w:rsidP="00265AA8">
      <w:pPr>
        <w:rPr>
          <w:rFonts w:asciiTheme="minorHAnsi" w:hAnsiTheme="minorHAnsi"/>
          <w:sz w:val="20"/>
          <w:szCs w:val="20"/>
          <w:lang w:val="da-DK"/>
        </w:rPr>
      </w:pPr>
    </w:p>
    <w:p w:rsidR="00265AA8" w:rsidRPr="0068537D" w:rsidRDefault="004D2575" w:rsidP="00265AA8">
      <w:pPr>
        <w:rPr>
          <w:rFonts w:asciiTheme="minorHAnsi" w:hAnsiTheme="minorHAnsi"/>
          <w:sz w:val="20"/>
          <w:szCs w:val="20"/>
          <w:lang w:val="da-DK"/>
        </w:rPr>
      </w:pPr>
      <w:r>
        <w:rPr>
          <w:rFonts w:asciiTheme="minorHAnsi" w:hAnsiTheme="minorHAnsi"/>
          <w:sz w:val="20"/>
          <w:szCs w:val="20"/>
          <w:highlight w:val="yellow"/>
          <w:lang w:val="da-DK"/>
        </w:rPr>
        <w:t>Dato</w:t>
      </w:r>
    </w:p>
    <w:p w:rsidR="00265AA8" w:rsidRPr="0068537D" w:rsidRDefault="0068537D" w:rsidP="00265AA8">
      <w:pPr>
        <w:rPr>
          <w:rFonts w:asciiTheme="minorHAnsi" w:hAnsiTheme="minorHAnsi"/>
          <w:b/>
          <w:sz w:val="20"/>
          <w:szCs w:val="20"/>
          <w:lang w:val="da-DK"/>
        </w:rPr>
      </w:pPr>
      <w:r w:rsidRPr="0068537D">
        <w:rPr>
          <w:rFonts w:asciiTheme="minorHAnsi" w:hAnsiTheme="minorHAnsi"/>
          <w:b/>
          <w:sz w:val="20"/>
          <w:szCs w:val="20"/>
          <w:highlight w:val="yellow"/>
          <w:lang w:val="da-DK"/>
        </w:rPr>
        <w:t>Revisions</w:t>
      </w:r>
      <w:r w:rsidR="004D2575">
        <w:rPr>
          <w:rFonts w:asciiTheme="minorHAnsi" w:hAnsiTheme="minorHAnsi"/>
          <w:b/>
          <w:sz w:val="20"/>
          <w:szCs w:val="20"/>
          <w:highlight w:val="yellow"/>
          <w:lang w:val="da-DK"/>
        </w:rPr>
        <w:t>virksomhed</w:t>
      </w:r>
    </w:p>
    <w:p w:rsidR="00265AA8" w:rsidRPr="0068537D" w:rsidRDefault="00265AA8" w:rsidP="00265AA8">
      <w:pPr>
        <w:rPr>
          <w:rFonts w:asciiTheme="minorHAnsi" w:hAnsiTheme="minorHAnsi"/>
          <w:sz w:val="20"/>
          <w:szCs w:val="20"/>
          <w:lang w:val="da-DK"/>
        </w:rPr>
      </w:pPr>
    </w:p>
    <w:p w:rsidR="00265AA8" w:rsidRPr="0068537D" w:rsidRDefault="00265AA8" w:rsidP="00265AA8">
      <w:pPr>
        <w:rPr>
          <w:rFonts w:asciiTheme="minorHAnsi" w:hAnsiTheme="minorHAnsi"/>
          <w:sz w:val="20"/>
          <w:szCs w:val="20"/>
          <w:lang w:val="da-DK"/>
        </w:rPr>
      </w:pPr>
    </w:p>
    <w:p w:rsidR="00265AA8" w:rsidRPr="0068537D" w:rsidRDefault="0068537D" w:rsidP="00265AA8">
      <w:pPr>
        <w:tabs>
          <w:tab w:val="left" w:pos="4320"/>
        </w:tabs>
        <w:rPr>
          <w:rFonts w:asciiTheme="minorHAnsi" w:hAnsiTheme="minorHAnsi"/>
          <w:sz w:val="20"/>
          <w:szCs w:val="20"/>
          <w:lang w:val="da-DK"/>
        </w:rPr>
      </w:pPr>
      <w:r w:rsidRPr="0068537D">
        <w:rPr>
          <w:rFonts w:asciiTheme="minorHAnsi" w:hAnsiTheme="minorHAnsi"/>
          <w:sz w:val="20"/>
          <w:szCs w:val="20"/>
          <w:highlight w:val="yellow"/>
          <w:lang w:val="da-DK"/>
        </w:rPr>
        <w:t xml:space="preserve">navn på </w:t>
      </w:r>
      <w:r w:rsidR="004542B8">
        <w:rPr>
          <w:rFonts w:asciiTheme="minorHAnsi" w:hAnsiTheme="minorHAnsi"/>
          <w:sz w:val="20"/>
          <w:szCs w:val="20"/>
          <w:highlight w:val="yellow"/>
          <w:lang w:val="da-DK"/>
        </w:rPr>
        <w:t>ledelse</w:t>
      </w:r>
      <w:r w:rsidR="00265AA8" w:rsidRPr="0068537D">
        <w:rPr>
          <w:rFonts w:asciiTheme="minorHAnsi" w:hAnsiTheme="minorHAnsi"/>
          <w:sz w:val="20"/>
          <w:szCs w:val="20"/>
          <w:lang w:val="da-DK"/>
        </w:rPr>
        <w:tab/>
      </w:r>
      <w:r w:rsidRPr="0068537D">
        <w:rPr>
          <w:rFonts w:asciiTheme="minorHAnsi" w:hAnsiTheme="minorHAnsi"/>
          <w:sz w:val="20"/>
          <w:szCs w:val="20"/>
          <w:highlight w:val="yellow"/>
          <w:lang w:val="da-DK"/>
        </w:rPr>
        <w:t xml:space="preserve">navn på </w:t>
      </w:r>
      <w:r w:rsidR="004542B8">
        <w:rPr>
          <w:rFonts w:asciiTheme="minorHAnsi" w:hAnsiTheme="minorHAnsi"/>
          <w:sz w:val="20"/>
          <w:szCs w:val="20"/>
          <w:highlight w:val="yellow"/>
          <w:lang w:val="da-DK"/>
        </w:rPr>
        <w:t>ledelse</w:t>
      </w:r>
    </w:p>
    <w:p w:rsidR="00265AA8" w:rsidRPr="0068537D" w:rsidRDefault="0068537D" w:rsidP="00265AA8">
      <w:pPr>
        <w:tabs>
          <w:tab w:val="left" w:pos="4320"/>
        </w:tabs>
        <w:rPr>
          <w:rFonts w:asciiTheme="minorHAnsi" w:hAnsiTheme="minorHAnsi"/>
          <w:sz w:val="20"/>
          <w:szCs w:val="20"/>
          <w:lang w:val="da-DK"/>
        </w:rPr>
      </w:pPr>
      <w:r w:rsidRPr="0068537D">
        <w:rPr>
          <w:rFonts w:asciiTheme="minorHAnsi" w:hAnsiTheme="minorHAnsi"/>
          <w:sz w:val="20"/>
          <w:szCs w:val="20"/>
          <w:lang w:val="da-DK"/>
        </w:rPr>
        <w:t>Statsautoriseret</w:t>
      </w:r>
      <w:r w:rsidR="004D2575">
        <w:rPr>
          <w:rFonts w:asciiTheme="minorHAnsi" w:hAnsiTheme="minorHAnsi"/>
          <w:sz w:val="20"/>
          <w:szCs w:val="20"/>
          <w:lang w:val="da-DK"/>
        </w:rPr>
        <w:t>/registreret</w:t>
      </w:r>
      <w:r w:rsidRPr="0068537D">
        <w:rPr>
          <w:rFonts w:asciiTheme="minorHAnsi" w:hAnsiTheme="minorHAnsi"/>
          <w:sz w:val="20"/>
          <w:szCs w:val="20"/>
          <w:lang w:val="da-DK"/>
        </w:rPr>
        <w:t xml:space="preserve"> revisor</w:t>
      </w:r>
      <w:r w:rsidR="00265AA8" w:rsidRPr="0068537D">
        <w:rPr>
          <w:rFonts w:asciiTheme="minorHAnsi" w:hAnsiTheme="minorHAnsi"/>
          <w:sz w:val="20"/>
          <w:szCs w:val="20"/>
          <w:lang w:val="da-DK"/>
        </w:rPr>
        <w:tab/>
      </w:r>
      <w:r w:rsidRPr="0068537D">
        <w:rPr>
          <w:rFonts w:asciiTheme="minorHAnsi" w:hAnsiTheme="minorHAnsi"/>
          <w:sz w:val="20"/>
          <w:szCs w:val="20"/>
          <w:lang w:val="da-DK"/>
        </w:rPr>
        <w:t>Statsautoriseret</w:t>
      </w:r>
      <w:r w:rsidR="004D2575">
        <w:rPr>
          <w:rFonts w:asciiTheme="minorHAnsi" w:hAnsiTheme="minorHAnsi"/>
          <w:sz w:val="20"/>
          <w:szCs w:val="20"/>
          <w:lang w:val="da-DK"/>
        </w:rPr>
        <w:t>/registreret</w:t>
      </w:r>
      <w:r w:rsidRPr="0068537D">
        <w:rPr>
          <w:rFonts w:asciiTheme="minorHAnsi" w:hAnsiTheme="minorHAnsi"/>
          <w:sz w:val="20"/>
          <w:szCs w:val="20"/>
          <w:lang w:val="da-DK"/>
        </w:rPr>
        <w:t xml:space="preserve"> revisor</w:t>
      </w:r>
    </w:p>
    <w:p w:rsidR="00265AA8" w:rsidRPr="00265AA8" w:rsidRDefault="00265AA8" w:rsidP="00265AA8">
      <w:pPr>
        <w:rPr>
          <w:rFonts w:ascii="EYInterstate Light" w:hAnsi="EYInterstate Light"/>
          <w:sz w:val="20"/>
          <w:szCs w:val="20"/>
          <w:lang w:val="da-DK"/>
        </w:rPr>
      </w:pPr>
    </w:p>
    <w:p w:rsidR="008F259F" w:rsidRDefault="00E51612" w:rsidP="000B7ADD">
      <w:pPr>
        <w:pStyle w:val="Overskrift1"/>
        <w:rPr>
          <w:sz w:val="26"/>
          <w:szCs w:val="26"/>
          <w:lang w:val="da-DK"/>
        </w:rPr>
      </w:pPr>
      <w:r w:rsidRPr="009633F2">
        <w:rPr>
          <w:lang w:val="da-DK"/>
        </w:rPr>
        <w:br w:type="page"/>
      </w:r>
      <w:bookmarkStart w:id="2" w:name="_Toc119570361"/>
      <w:bookmarkStart w:id="3" w:name="_Toc239691909"/>
      <w:r w:rsidR="00373D83">
        <w:rPr>
          <w:lang w:val="da-DK"/>
        </w:rPr>
        <w:lastRenderedPageBreak/>
        <w:t xml:space="preserve"> </w:t>
      </w:r>
      <w:bookmarkStart w:id="4" w:name="_Toc447185922"/>
      <w:r w:rsidR="00373D83" w:rsidRPr="005B4D4C">
        <w:rPr>
          <w:sz w:val="26"/>
          <w:szCs w:val="26"/>
          <w:lang w:val="da-DK"/>
        </w:rPr>
        <w:t xml:space="preserve">Observationer </w:t>
      </w:r>
      <w:r w:rsidR="00ED18FD">
        <w:rPr>
          <w:sz w:val="26"/>
          <w:szCs w:val="26"/>
          <w:lang w:val="da-DK"/>
        </w:rPr>
        <w:t>og anbefalinger</w:t>
      </w:r>
      <w:r w:rsidR="008F259F">
        <w:rPr>
          <w:sz w:val="26"/>
          <w:szCs w:val="26"/>
          <w:lang w:val="da-DK"/>
        </w:rPr>
        <w:t xml:space="preserve"> ved den gennemførte kvalitetskontrol</w:t>
      </w:r>
      <w:r w:rsidR="00BA5513">
        <w:rPr>
          <w:sz w:val="26"/>
          <w:szCs w:val="26"/>
          <w:lang w:val="da-DK"/>
        </w:rPr>
        <w:t>:</w:t>
      </w:r>
      <w:bookmarkEnd w:id="4"/>
      <w:r w:rsidR="008F259F">
        <w:rPr>
          <w:sz w:val="26"/>
          <w:szCs w:val="26"/>
          <w:lang w:val="da-DK"/>
        </w:rPr>
        <w:br/>
      </w:r>
    </w:p>
    <w:tbl>
      <w:tblPr>
        <w:tblW w:w="13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6383"/>
        <w:gridCol w:w="1134"/>
        <w:gridCol w:w="5245"/>
      </w:tblGrid>
      <w:tr w:rsidR="003C3FA3" w:rsidRPr="009633F2" w:rsidTr="003C3FA3">
        <w:trPr>
          <w:cantSplit/>
          <w:trHeight w:val="92"/>
          <w:tblHeader/>
        </w:trPr>
        <w:tc>
          <w:tcPr>
            <w:tcW w:w="498" w:type="dxa"/>
            <w:tcBorders>
              <w:bottom w:val="single" w:sz="4" w:space="0" w:color="auto"/>
            </w:tcBorders>
          </w:tcPr>
          <w:p w:rsidR="003C3FA3" w:rsidRPr="009633F2" w:rsidRDefault="003C3FA3" w:rsidP="00B81475">
            <w:pPr>
              <w:rPr>
                <w:rFonts w:ascii="EYInterstate Light" w:hAnsi="EYInterstate Light"/>
                <w:sz w:val="18"/>
                <w:szCs w:val="18"/>
                <w:lang w:val="da-DK"/>
              </w:rPr>
            </w:pPr>
          </w:p>
        </w:tc>
        <w:tc>
          <w:tcPr>
            <w:tcW w:w="6383" w:type="dxa"/>
            <w:tcBorders>
              <w:bottom w:val="single" w:sz="4" w:space="0" w:color="auto"/>
            </w:tcBorders>
            <w:vAlign w:val="center"/>
          </w:tcPr>
          <w:p w:rsidR="003C3FA3" w:rsidRPr="007A367E" w:rsidRDefault="003C3FA3" w:rsidP="00B81475">
            <w:pPr>
              <w:rPr>
                <w:rFonts w:asciiTheme="minorHAnsi" w:hAnsiTheme="minorHAnsi"/>
                <w:b/>
                <w:bCs/>
                <w:sz w:val="18"/>
                <w:szCs w:val="18"/>
                <w:lang w:val="da-DK"/>
              </w:rPr>
            </w:pPr>
            <w:r w:rsidRPr="007A367E">
              <w:rPr>
                <w:rFonts w:asciiTheme="minorHAnsi" w:hAnsiTheme="minorHAnsi"/>
                <w:b/>
                <w:bCs/>
                <w:sz w:val="18"/>
                <w:szCs w:val="18"/>
                <w:lang w:val="da-DK"/>
              </w:rPr>
              <w:t>Observation</w:t>
            </w:r>
          </w:p>
        </w:tc>
        <w:tc>
          <w:tcPr>
            <w:tcW w:w="1134" w:type="dxa"/>
            <w:tcBorders>
              <w:bottom w:val="single" w:sz="4" w:space="0" w:color="auto"/>
            </w:tcBorders>
          </w:tcPr>
          <w:p w:rsidR="003C3FA3" w:rsidRPr="007A367E" w:rsidRDefault="003C3FA3" w:rsidP="00B81475">
            <w:pPr>
              <w:rPr>
                <w:rFonts w:asciiTheme="minorHAnsi" w:hAnsiTheme="minorHAnsi"/>
                <w:b/>
                <w:bCs/>
                <w:sz w:val="18"/>
                <w:szCs w:val="18"/>
                <w:lang w:val="da-DK"/>
              </w:rPr>
            </w:pPr>
            <w:r>
              <w:rPr>
                <w:rFonts w:asciiTheme="minorHAnsi" w:hAnsiTheme="minorHAnsi"/>
                <w:b/>
                <w:bCs/>
                <w:sz w:val="18"/>
                <w:szCs w:val="18"/>
                <w:lang w:val="da-DK"/>
              </w:rPr>
              <w:t>Reference</w:t>
            </w:r>
          </w:p>
        </w:tc>
        <w:tc>
          <w:tcPr>
            <w:tcW w:w="5245" w:type="dxa"/>
            <w:tcBorders>
              <w:bottom w:val="single" w:sz="4" w:space="0" w:color="auto"/>
            </w:tcBorders>
            <w:vAlign w:val="center"/>
          </w:tcPr>
          <w:p w:rsidR="003C3FA3" w:rsidRPr="007A367E" w:rsidRDefault="003C3FA3" w:rsidP="00B81475">
            <w:pPr>
              <w:rPr>
                <w:rFonts w:asciiTheme="minorHAnsi" w:hAnsiTheme="minorHAnsi"/>
                <w:b/>
                <w:bCs/>
                <w:sz w:val="18"/>
                <w:szCs w:val="18"/>
                <w:lang w:val="da-DK"/>
              </w:rPr>
            </w:pPr>
            <w:r>
              <w:rPr>
                <w:rFonts w:asciiTheme="minorHAnsi" w:hAnsiTheme="minorHAnsi"/>
                <w:b/>
                <w:bCs/>
                <w:sz w:val="18"/>
                <w:szCs w:val="18"/>
                <w:lang w:val="da-DK"/>
              </w:rPr>
              <w:t>Ledelsens</w:t>
            </w:r>
            <w:r w:rsidRPr="007A367E">
              <w:rPr>
                <w:rFonts w:asciiTheme="minorHAnsi" w:hAnsiTheme="minorHAnsi"/>
                <w:b/>
                <w:bCs/>
                <w:sz w:val="18"/>
                <w:szCs w:val="18"/>
                <w:lang w:val="da-DK"/>
              </w:rPr>
              <w:t xml:space="preserve"> kommentarer</w:t>
            </w:r>
          </w:p>
        </w:tc>
      </w:tr>
      <w:tr w:rsidR="003C3FA3" w:rsidRPr="00AC07C4" w:rsidTr="003C3FA3">
        <w:trPr>
          <w:cantSplit/>
          <w:trHeight w:val="519"/>
        </w:trPr>
        <w:tc>
          <w:tcPr>
            <w:tcW w:w="498" w:type="dxa"/>
            <w:shd w:val="clear" w:color="auto" w:fill="99CCFF"/>
          </w:tcPr>
          <w:p w:rsidR="003C3FA3" w:rsidRPr="009633F2" w:rsidRDefault="003C3FA3" w:rsidP="00B81475">
            <w:pPr>
              <w:rPr>
                <w:rFonts w:ascii="EYInterstate Light" w:hAnsi="EYInterstate Light"/>
                <w:sz w:val="18"/>
                <w:szCs w:val="18"/>
                <w:lang w:val="da-DK"/>
              </w:rPr>
            </w:pPr>
          </w:p>
        </w:tc>
        <w:tc>
          <w:tcPr>
            <w:tcW w:w="6383" w:type="dxa"/>
            <w:shd w:val="clear" w:color="auto" w:fill="99CCFF"/>
          </w:tcPr>
          <w:p w:rsidR="003C3FA3" w:rsidRPr="00AC07C4" w:rsidRDefault="003C3FA3" w:rsidP="00B81475">
            <w:pPr>
              <w:rPr>
                <w:rFonts w:ascii="EYInterstate Light" w:hAnsi="EYInterstate Light"/>
                <w:sz w:val="18"/>
                <w:szCs w:val="18"/>
                <w:lang w:val="en-US"/>
              </w:rPr>
            </w:pPr>
          </w:p>
          <w:p w:rsidR="003C3FA3" w:rsidRPr="00AC07C4" w:rsidRDefault="003C3FA3" w:rsidP="00AC07C4">
            <w:pPr>
              <w:rPr>
                <w:rFonts w:asciiTheme="minorHAnsi" w:hAnsiTheme="minorHAnsi"/>
                <w:b/>
                <w:sz w:val="18"/>
                <w:szCs w:val="18"/>
                <w:lang w:val="en-US"/>
              </w:rPr>
            </w:pPr>
            <w:r>
              <w:rPr>
                <w:rFonts w:asciiTheme="minorHAnsi" w:hAnsiTheme="minorHAnsi"/>
                <w:b/>
                <w:sz w:val="18"/>
                <w:szCs w:val="18"/>
                <w:lang w:val="en-US"/>
              </w:rPr>
              <w:t xml:space="preserve">A </w:t>
            </w:r>
            <w:r w:rsidRPr="00BA5513">
              <w:rPr>
                <w:rFonts w:asciiTheme="minorHAnsi" w:hAnsiTheme="minorHAnsi"/>
                <w:b/>
                <w:sz w:val="18"/>
                <w:szCs w:val="18"/>
                <w:lang w:val="da-DK"/>
              </w:rPr>
              <w:t xml:space="preserve">Revisionsvirksomhedens registreringer </w:t>
            </w:r>
          </w:p>
        </w:tc>
        <w:tc>
          <w:tcPr>
            <w:tcW w:w="1134" w:type="dxa"/>
            <w:shd w:val="clear" w:color="auto" w:fill="99CCFF"/>
          </w:tcPr>
          <w:p w:rsidR="003C3FA3" w:rsidRPr="00AC07C4" w:rsidRDefault="003C3FA3" w:rsidP="00B81475">
            <w:pPr>
              <w:rPr>
                <w:rFonts w:ascii="EYInterstate Light" w:hAnsi="EYInterstate Light"/>
                <w:sz w:val="18"/>
                <w:szCs w:val="18"/>
                <w:lang w:val="en-US"/>
              </w:rPr>
            </w:pPr>
          </w:p>
        </w:tc>
        <w:tc>
          <w:tcPr>
            <w:tcW w:w="5245" w:type="dxa"/>
            <w:shd w:val="clear" w:color="auto" w:fill="99CCFF"/>
          </w:tcPr>
          <w:p w:rsidR="003C3FA3" w:rsidRPr="00AC07C4" w:rsidRDefault="003C3FA3" w:rsidP="00B81475">
            <w:pPr>
              <w:rPr>
                <w:rFonts w:ascii="EYInterstate Light" w:hAnsi="EYInterstate Light"/>
                <w:sz w:val="18"/>
                <w:szCs w:val="18"/>
                <w:lang w:val="en-US"/>
              </w:rPr>
            </w:pPr>
          </w:p>
        </w:tc>
      </w:tr>
      <w:tr w:rsidR="003C3FA3" w:rsidRPr="00C573DF" w:rsidTr="003C3FA3">
        <w:trPr>
          <w:cantSplit/>
          <w:trHeight w:val="51"/>
        </w:trPr>
        <w:tc>
          <w:tcPr>
            <w:tcW w:w="498" w:type="dxa"/>
            <w:shd w:val="clear" w:color="auto" w:fill="auto"/>
          </w:tcPr>
          <w:p w:rsidR="003C3FA3" w:rsidRPr="00B77E2B" w:rsidRDefault="003C3FA3" w:rsidP="00B81475">
            <w:pPr>
              <w:numPr>
                <w:ilvl w:val="0"/>
                <w:numId w:val="1"/>
              </w:numPr>
              <w:tabs>
                <w:tab w:val="left" w:pos="91"/>
              </w:tabs>
              <w:rPr>
                <w:rFonts w:ascii="EYInterstate Light" w:hAnsi="EYInterstate Light"/>
                <w:sz w:val="18"/>
                <w:szCs w:val="18"/>
                <w:lang w:val="da-DK"/>
              </w:rPr>
            </w:pPr>
            <w:r>
              <w:rPr>
                <w:rFonts w:ascii="EYInterstate Light" w:hAnsi="EYInterstate Light"/>
                <w:sz w:val="18"/>
                <w:szCs w:val="18"/>
                <w:lang w:val="da-DK"/>
              </w:rPr>
              <w:t>2</w:t>
            </w:r>
          </w:p>
        </w:tc>
        <w:tc>
          <w:tcPr>
            <w:tcW w:w="6383" w:type="dxa"/>
            <w:shd w:val="clear" w:color="auto" w:fill="auto"/>
          </w:tcPr>
          <w:p w:rsidR="003C3FA3" w:rsidRPr="009F434C" w:rsidRDefault="003C3FA3" w:rsidP="007A367E">
            <w:pPr>
              <w:rPr>
                <w:rFonts w:asciiTheme="minorHAnsi" w:hAnsiTheme="minorHAnsi"/>
                <w:b/>
                <w:sz w:val="18"/>
                <w:szCs w:val="18"/>
                <w:lang w:val="da-DK"/>
              </w:rPr>
            </w:pPr>
            <w:r>
              <w:rPr>
                <w:rFonts w:asciiTheme="minorHAnsi" w:hAnsiTheme="minorHAnsi"/>
                <w:b/>
                <w:sz w:val="18"/>
                <w:szCs w:val="18"/>
                <w:lang w:val="da-DK"/>
              </w:rPr>
              <w:t>##</w:t>
            </w:r>
          </w:p>
          <w:p w:rsidR="003C3FA3" w:rsidRDefault="003C3FA3" w:rsidP="007A367E">
            <w:pPr>
              <w:rPr>
                <w:rFonts w:asciiTheme="minorHAnsi" w:hAnsiTheme="minorHAnsi"/>
                <w:sz w:val="18"/>
                <w:szCs w:val="18"/>
                <w:lang w:val="da-DK"/>
              </w:rPr>
            </w:pPr>
          </w:p>
          <w:p w:rsidR="003C3FA3" w:rsidRPr="00A00AE7" w:rsidRDefault="003C3FA3" w:rsidP="007A367E">
            <w:pPr>
              <w:rPr>
                <w:rFonts w:asciiTheme="minorHAnsi" w:hAnsiTheme="minorHAnsi"/>
                <w:b/>
                <w:i/>
                <w:sz w:val="18"/>
                <w:szCs w:val="18"/>
                <w:lang w:val="da-DK"/>
              </w:rPr>
            </w:pPr>
            <w:r w:rsidRPr="00A00AE7">
              <w:rPr>
                <w:rFonts w:asciiTheme="minorHAnsi" w:hAnsiTheme="minorHAnsi"/>
                <w:b/>
                <w:i/>
                <w:sz w:val="18"/>
                <w:szCs w:val="18"/>
                <w:lang w:val="da-DK"/>
              </w:rPr>
              <w:t>Observation</w:t>
            </w:r>
          </w:p>
          <w:p w:rsidR="003C3FA3" w:rsidRPr="007A367E" w:rsidRDefault="003C3FA3" w:rsidP="00B81475">
            <w:pPr>
              <w:rPr>
                <w:rFonts w:asciiTheme="minorHAnsi" w:hAnsiTheme="minorHAnsi"/>
                <w:sz w:val="18"/>
                <w:szCs w:val="18"/>
                <w:lang w:val="da-DK"/>
              </w:rPr>
            </w:pPr>
            <w:r>
              <w:rPr>
                <w:rFonts w:asciiTheme="minorHAnsi" w:hAnsiTheme="minorHAnsi"/>
                <w:sz w:val="18"/>
                <w:szCs w:val="18"/>
                <w:lang w:val="da-DK"/>
              </w:rPr>
              <w:t>##</w:t>
            </w:r>
          </w:p>
          <w:p w:rsidR="003C3FA3" w:rsidRPr="007A367E" w:rsidRDefault="003C3FA3" w:rsidP="00B81475">
            <w:pPr>
              <w:rPr>
                <w:rFonts w:asciiTheme="minorHAnsi" w:hAnsiTheme="minorHAnsi"/>
                <w:sz w:val="18"/>
                <w:szCs w:val="18"/>
                <w:lang w:val="da-DK"/>
              </w:rPr>
            </w:pPr>
          </w:p>
          <w:p w:rsidR="003C3FA3" w:rsidRDefault="003C3FA3" w:rsidP="00B81475">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3C3FA3" w:rsidRDefault="003C3FA3" w:rsidP="00B81475">
            <w:pPr>
              <w:rPr>
                <w:rFonts w:asciiTheme="minorHAnsi" w:hAnsiTheme="minorHAnsi"/>
                <w:sz w:val="18"/>
                <w:szCs w:val="18"/>
                <w:lang w:val="da-DK"/>
              </w:rPr>
            </w:pPr>
            <w:r>
              <w:rPr>
                <w:rFonts w:asciiTheme="minorHAnsi" w:hAnsiTheme="minorHAnsi"/>
                <w:sz w:val="18"/>
                <w:szCs w:val="18"/>
                <w:lang w:val="da-DK"/>
              </w:rPr>
              <w:t xml:space="preserve">## </w:t>
            </w:r>
          </w:p>
          <w:p w:rsidR="003C3FA3" w:rsidRDefault="003C3FA3" w:rsidP="00B81475">
            <w:pPr>
              <w:rPr>
                <w:rFonts w:asciiTheme="minorHAnsi" w:hAnsiTheme="minorHAnsi"/>
                <w:sz w:val="18"/>
                <w:szCs w:val="18"/>
                <w:lang w:val="da-DK"/>
              </w:rPr>
            </w:pPr>
          </w:p>
          <w:p w:rsidR="003C3FA3" w:rsidRPr="007A367E" w:rsidRDefault="003C3FA3" w:rsidP="00B81475">
            <w:pPr>
              <w:rPr>
                <w:rFonts w:asciiTheme="minorHAnsi" w:hAnsiTheme="minorHAnsi"/>
                <w:sz w:val="18"/>
                <w:szCs w:val="18"/>
                <w:lang w:val="da-DK"/>
              </w:rPr>
            </w:pPr>
            <w:r>
              <w:rPr>
                <w:rFonts w:asciiTheme="minorHAnsi" w:hAnsiTheme="minorHAnsi"/>
                <w:b/>
                <w:i/>
                <w:sz w:val="18"/>
                <w:szCs w:val="18"/>
                <w:lang w:val="da-DK"/>
              </w:rPr>
              <w:t xml:space="preserve">Samlet vurdering </w:t>
            </w:r>
          </w:p>
          <w:p w:rsidR="003C3FA3" w:rsidRDefault="003C3FA3" w:rsidP="00B81475">
            <w:pPr>
              <w:rPr>
                <w:rFonts w:asciiTheme="minorHAnsi" w:hAnsiTheme="minorHAnsi"/>
                <w:sz w:val="18"/>
                <w:szCs w:val="18"/>
                <w:lang w:val="da-DK"/>
              </w:rPr>
            </w:pPr>
            <w:r>
              <w:rPr>
                <w:rFonts w:asciiTheme="minorHAnsi" w:hAnsiTheme="minorHAnsi"/>
                <w:sz w:val="18"/>
                <w:szCs w:val="18"/>
                <w:lang w:val="da-DK"/>
              </w:rPr>
              <w:t>##</w:t>
            </w:r>
          </w:p>
          <w:p w:rsidR="003C3FA3" w:rsidRDefault="003C3FA3" w:rsidP="00B81475">
            <w:pPr>
              <w:rPr>
                <w:rFonts w:asciiTheme="minorHAnsi" w:hAnsiTheme="minorHAnsi"/>
                <w:sz w:val="18"/>
                <w:szCs w:val="18"/>
                <w:lang w:val="da-DK"/>
              </w:rPr>
            </w:pPr>
          </w:p>
          <w:p w:rsidR="003C3FA3" w:rsidRPr="007A367E" w:rsidRDefault="003C3FA3" w:rsidP="00B81475">
            <w:pPr>
              <w:rPr>
                <w:rFonts w:asciiTheme="minorHAnsi" w:hAnsiTheme="minorHAnsi"/>
                <w:sz w:val="18"/>
                <w:szCs w:val="18"/>
                <w:highlight w:val="yellow"/>
                <w:lang w:val="da-DK"/>
              </w:rPr>
            </w:pPr>
          </w:p>
        </w:tc>
        <w:tc>
          <w:tcPr>
            <w:tcW w:w="1134" w:type="dxa"/>
          </w:tcPr>
          <w:p w:rsidR="003C3FA3" w:rsidRDefault="003C3FA3" w:rsidP="009F434C">
            <w:pPr>
              <w:rPr>
                <w:rFonts w:asciiTheme="minorHAnsi" w:hAnsiTheme="minorHAnsi"/>
                <w:bCs/>
                <w:sz w:val="18"/>
                <w:szCs w:val="18"/>
                <w:lang w:val="da-DK"/>
              </w:rPr>
            </w:pPr>
            <w:r>
              <w:rPr>
                <w:rFonts w:asciiTheme="minorHAnsi" w:hAnsiTheme="minorHAnsi"/>
                <w:bCs/>
                <w:sz w:val="18"/>
                <w:szCs w:val="18"/>
                <w:lang w:val="da-DK"/>
              </w:rPr>
              <w:t>##</w:t>
            </w:r>
          </w:p>
          <w:p w:rsidR="003C3FA3" w:rsidRDefault="003C3FA3" w:rsidP="009F434C">
            <w:pPr>
              <w:rPr>
                <w:rFonts w:asciiTheme="minorHAnsi" w:hAnsiTheme="minorHAnsi"/>
                <w:bCs/>
                <w:sz w:val="18"/>
                <w:szCs w:val="18"/>
                <w:lang w:val="da-DK"/>
              </w:rPr>
            </w:pPr>
          </w:p>
          <w:p w:rsidR="003C3FA3" w:rsidRPr="007A367E" w:rsidRDefault="003C3FA3" w:rsidP="009F434C">
            <w:pPr>
              <w:rPr>
                <w:rFonts w:asciiTheme="minorHAnsi" w:hAnsiTheme="minorHAnsi"/>
                <w:bCs/>
                <w:sz w:val="18"/>
                <w:szCs w:val="18"/>
                <w:lang w:val="da-DK"/>
              </w:rPr>
            </w:pPr>
          </w:p>
        </w:tc>
        <w:tc>
          <w:tcPr>
            <w:tcW w:w="5245" w:type="dxa"/>
            <w:shd w:val="clear" w:color="auto" w:fill="auto"/>
          </w:tcPr>
          <w:p w:rsidR="003C3FA3" w:rsidRPr="007A367E" w:rsidRDefault="003C3FA3" w:rsidP="00B81475">
            <w:pPr>
              <w:rPr>
                <w:rFonts w:asciiTheme="minorHAnsi" w:hAnsiTheme="minorHAnsi"/>
                <w:sz w:val="18"/>
                <w:szCs w:val="18"/>
                <w:lang w:val="da-DK"/>
              </w:rPr>
            </w:pPr>
            <w:r>
              <w:rPr>
                <w:rFonts w:asciiTheme="minorHAnsi" w:hAnsiTheme="minorHAnsi"/>
                <w:sz w:val="18"/>
                <w:szCs w:val="18"/>
                <w:lang w:val="da-DK"/>
              </w:rPr>
              <w:t>##</w:t>
            </w:r>
          </w:p>
        </w:tc>
      </w:tr>
      <w:tr w:rsidR="003C3FA3" w:rsidRPr="00AC07C4" w:rsidTr="003C3FA3">
        <w:trPr>
          <w:cantSplit/>
          <w:trHeight w:val="639"/>
        </w:trPr>
        <w:tc>
          <w:tcPr>
            <w:tcW w:w="498" w:type="dxa"/>
            <w:tcBorders>
              <w:bottom w:val="single" w:sz="4" w:space="0" w:color="auto"/>
            </w:tcBorders>
            <w:shd w:val="clear" w:color="auto" w:fill="99CCFF"/>
          </w:tcPr>
          <w:p w:rsidR="003C3FA3" w:rsidRPr="009F78C3" w:rsidRDefault="003C3FA3" w:rsidP="002170CC">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3C3FA3" w:rsidRPr="004964DB" w:rsidRDefault="003C3FA3" w:rsidP="00BA5513">
            <w:pPr>
              <w:rPr>
                <w:rFonts w:asciiTheme="minorHAnsi" w:hAnsiTheme="minorHAnsi"/>
                <w:b/>
                <w:bCs/>
                <w:sz w:val="18"/>
                <w:szCs w:val="18"/>
                <w:lang w:val="da-DK"/>
              </w:rPr>
            </w:pPr>
            <w:r w:rsidRPr="00AC07C4">
              <w:rPr>
                <w:rFonts w:asciiTheme="minorHAnsi" w:hAnsiTheme="minorHAnsi"/>
                <w:b/>
                <w:bCs/>
                <w:sz w:val="18"/>
                <w:szCs w:val="18"/>
                <w:lang w:val="da-DK"/>
              </w:rPr>
              <w:t>B</w:t>
            </w:r>
            <w:r>
              <w:rPr>
                <w:rFonts w:asciiTheme="minorHAnsi" w:hAnsiTheme="minorHAnsi"/>
                <w:b/>
                <w:bCs/>
                <w:sz w:val="18"/>
                <w:szCs w:val="18"/>
                <w:lang w:val="da-DK"/>
              </w:rPr>
              <w:t xml:space="preserve"> Uafhængighed og tavshedspligt</w:t>
            </w:r>
          </w:p>
        </w:tc>
        <w:tc>
          <w:tcPr>
            <w:tcW w:w="1134" w:type="dxa"/>
            <w:tcBorders>
              <w:bottom w:val="single" w:sz="4" w:space="0" w:color="auto"/>
            </w:tcBorders>
            <w:shd w:val="clear" w:color="auto" w:fill="99CCFF"/>
          </w:tcPr>
          <w:p w:rsidR="003C3FA3" w:rsidRPr="004964DB" w:rsidRDefault="003C3FA3" w:rsidP="002170CC">
            <w:pPr>
              <w:rPr>
                <w:rFonts w:asciiTheme="minorHAnsi" w:hAnsiTheme="minorHAnsi"/>
                <w:b/>
                <w:bCs/>
                <w:sz w:val="18"/>
                <w:szCs w:val="18"/>
                <w:lang w:val="da-DK"/>
              </w:rPr>
            </w:pPr>
          </w:p>
        </w:tc>
        <w:tc>
          <w:tcPr>
            <w:tcW w:w="5245" w:type="dxa"/>
            <w:tcBorders>
              <w:bottom w:val="single" w:sz="4" w:space="0" w:color="auto"/>
            </w:tcBorders>
            <w:shd w:val="clear" w:color="auto" w:fill="99CCFF"/>
            <w:vAlign w:val="center"/>
          </w:tcPr>
          <w:p w:rsidR="003C3FA3" w:rsidRPr="004964DB" w:rsidRDefault="003C3FA3" w:rsidP="002170CC">
            <w:pPr>
              <w:rPr>
                <w:rFonts w:asciiTheme="minorHAnsi" w:hAnsiTheme="minorHAnsi"/>
                <w:b/>
                <w:bCs/>
                <w:sz w:val="18"/>
                <w:szCs w:val="18"/>
                <w:lang w:val="da-DK"/>
              </w:rPr>
            </w:pPr>
          </w:p>
        </w:tc>
      </w:tr>
      <w:tr w:rsidR="003C3FA3" w:rsidRPr="00C573DF" w:rsidTr="003C3FA3">
        <w:trPr>
          <w:cantSplit/>
          <w:trHeight w:val="51"/>
        </w:trPr>
        <w:tc>
          <w:tcPr>
            <w:tcW w:w="498" w:type="dxa"/>
            <w:tcBorders>
              <w:bottom w:val="single" w:sz="4" w:space="0" w:color="auto"/>
            </w:tcBorders>
            <w:shd w:val="clear" w:color="auto" w:fill="auto"/>
          </w:tcPr>
          <w:p w:rsidR="003C3FA3" w:rsidRPr="00451ED6" w:rsidRDefault="003C3FA3" w:rsidP="002170CC">
            <w:pPr>
              <w:numPr>
                <w:ilvl w:val="0"/>
                <w:numId w:val="7"/>
              </w:numPr>
              <w:tabs>
                <w:tab w:val="left" w:pos="91"/>
              </w:tabs>
              <w:rPr>
                <w:rFonts w:ascii="EYInterstate Light" w:hAnsi="EYInterstate Light"/>
                <w:sz w:val="18"/>
                <w:szCs w:val="18"/>
                <w:lang w:val="da-DK"/>
              </w:rPr>
            </w:pPr>
          </w:p>
        </w:tc>
        <w:tc>
          <w:tcPr>
            <w:tcW w:w="6383" w:type="dxa"/>
            <w:tcBorders>
              <w:bottom w:val="single" w:sz="4" w:space="0" w:color="auto"/>
            </w:tcBorders>
            <w:shd w:val="clear" w:color="auto" w:fill="auto"/>
          </w:tcPr>
          <w:p w:rsidR="003C3FA3" w:rsidRPr="004964DB" w:rsidRDefault="003C3FA3" w:rsidP="002170CC">
            <w:pPr>
              <w:rPr>
                <w:rFonts w:asciiTheme="minorHAnsi" w:hAnsiTheme="minorHAnsi"/>
                <w:b/>
                <w:sz w:val="18"/>
                <w:szCs w:val="18"/>
                <w:lang w:val="da-DK"/>
              </w:rPr>
            </w:pPr>
            <w:r>
              <w:rPr>
                <w:rFonts w:asciiTheme="minorHAnsi" w:hAnsiTheme="minorHAnsi"/>
                <w:b/>
                <w:sz w:val="18"/>
                <w:szCs w:val="18"/>
                <w:lang w:val="da-DK"/>
              </w:rPr>
              <w:t>##</w:t>
            </w:r>
          </w:p>
          <w:p w:rsidR="003C3FA3" w:rsidRPr="004964DB" w:rsidRDefault="003C3FA3" w:rsidP="002170CC">
            <w:pPr>
              <w:rPr>
                <w:rFonts w:asciiTheme="minorHAnsi" w:hAnsiTheme="minorHAnsi"/>
                <w:b/>
                <w:sz w:val="18"/>
                <w:szCs w:val="18"/>
                <w:lang w:val="da-DK"/>
              </w:rPr>
            </w:pPr>
          </w:p>
          <w:p w:rsidR="003C3FA3" w:rsidRDefault="003C3FA3" w:rsidP="002170CC">
            <w:pPr>
              <w:rPr>
                <w:rFonts w:asciiTheme="minorHAnsi" w:hAnsiTheme="minorHAnsi"/>
                <w:sz w:val="18"/>
                <w:szCs w:val="18"/>
                <w:lang w:val="da-DK"/>
              </w:rPr>
            </w:pPr>
            <w:r w:rsidRPr="00A00AE7">
              <w:rPr>
                <w:rFonts w:asciiTheme="minorHAnsi" w:hAnsiTheme="minorHAnsi"/>
                <w:b/>
                <w:i/>
                <w:sz w:val="18"/>
                <w:szCs w:val="18"/>
                <w:lang w:val="da-DK"/>
              </w:rPr>
              <w:t>Observation</w:t>
            </w:r>
          </w:p>
          <w:p w:rsidR="003C3FA3" w:rsidRPr="004964DB" w:rsidRDefault="003C3FA3" w:rsidP="002170CC">
            <w:pPr>
              <w:rPr>
                <w:rFonts w:asciiTheme="minorHAnsi" w:hAnsiTheme="minorHAnsi"/>
                <w:sz w:val="18"/>
                <w:szCs w:val="18"/>
                <w:lang w:val="da-DK"/>
              </w:rPr>
            </w:pPr>
            <w:r>
              <w:rPr>
                <w:rFonts w:asciiTheme="minorHAnsi" w:hAnsiTheme="minorHAnsi"/>
                <w:sz w:val="18"/>
                <w:szCs w:val="18"/>
                <w:lang w:val="da-DK"/>
              </w:rPr>
              <w:t>##</w:t>
            </w:r>
          </w:p>
          <w:p w:rsidR="003C3FA3" w:rsidRDefault="003C3FA3" w:rsidP="002170CC">
            <w:pPr>
              <w:rPr>
                <w:rFonts w:asciiTheme="minorHAnsi" w:hAnsiTheme="minorHAnsi"/>
                <w:b/>
                <w:sz w:val="18"/>
                <w:szCs w:val="18"/>
                <w:lang w:val="da-DK"/>
              </w:rPr>
            </w:pPr>
          </w:p>
          <w:p w:rsidR="003C3FA3" w:rsidRDefault="003C3FA3" w:rsidP="002170CC">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3C3FA3" w:rsidRPr="00947BD7" w:rsidRDefault="003C3FA3" w:rsidP="002170CC">
            <w:pPr>
              <w:rPr>
                <w:rFonts w:asciiTheme="minorHAnsi" w:hAnsiTheme="minorHAnsi"/>
                <w:sz w:val="18"/>
                <w:szCs w:val="18"/>
                <w:lang w:val="da-DK"/>
              </w:rPr>
            </w:pPr>
            <w:r>
              <w:rPr>
                <w:rFonts w:asciiTheme="minorHAnsi" w:hAnsiTheme="minorHAnsi"/>
                <w:sz w:val="18"/>
                <w:szCs w:val="18"/>
                <w:lang w:val="da-DK"/>
              </w:rPr>
              <w:t>##</w:t>
            </w:r>
          </w:p>
          <w:p w:rsidR="003C3FA3" w:rsidRDefault="003C3FA3" w:rsidP="002170CC">
            <w:pPr>
              <w:rPr>
                <w:rFonts w:asciiTheme="minorHAnsi" w:hAnsiTheme="minorHAnsi"/>
                <w:b/>
                <w:sz w:val="18"/>
                <w:szCs w:val="18"/>
                <w:lang w:val="da-DK"/>
              </w:rPr>
            </w:pPr>
          </w:p>
          <w:p w:rsidR="003C3FA3" w:rsidRPr="007A367E" w:rsidRDefault="003C3FA3" w:rsidP="00947BD7">
            <w:pPr>
              <w:rPr>
                <w:rFonts w:asciiTheme="minorHAnsi" w:hAnsiTheme="minorHAnsi"/>
                <w:sz w:val="18"/>
                <w:szCs w:val="18"/>
                <w:lang w:val="da-DK"/>
              </w:rPr>
            </w:pPr>
            <w:r>
              <w:rPr>
                <w:rFonts w:asciiTheme="minorHAnsi" w:hAnsiTheme="minorHAnsi"/>
                <w:b/>
                <w:i/>
                <w:sz w:val="18"/>
                <w:szCs w:val="18"/>
                <w:lang w:val="da-DK"/>
              </w:rPr>
              <w:t xml:space="preserve">Samlet vurdering </w:t>
            </w:r>
          </w:p>
          <w:p w:rsidR="003C3FA3" w:rsidRDefault="003C3FA3" w:rsidP="009F434C">
            <w:pPr>
              <w:rPr>
                <w:rFonts w:asciiTheme="minorHAnsi" w:hAnsiTheme="minorHAnsi"/>
                <w:sz w:val="18"/>
                <w:szCs w:val="18"/>
                <w:lang w:val="da-DK"/>
              </w:rPr>
            </w:pPr>
            <w:r>
              <w:rPr>
                <w:rFonts w:asciiTheme="minorHAnsi" w:hAnsiTheme="minorHAnsi"/>
                <w:sz w:val="18"/>
                <w:szCs w:val="18"/>
                <w:lang w:val="da-DK"/>
              </w:rPr>
              <w:t>##</w:t>
            </w:r>
          </w:p>
          <w:p w:rsidR="003C3FA3" w:rsidRPr="00E11A4B" w:rsidRDefault="003C3FA3" w:rsidP="009F434C">
            <w:pPr>
              <w:rPr>
                <w:rFonts w:asciiTheme="minorHAnsi" w:hAnsiTheme="minorHAnsi"/>
                <w:sz w:val="18"/>
                <w:szCs w:val="18"/>
                <w:lang w:val="da-DK"/>
              </w:rPr>
            </w:pPr>
          </w:p>
        </w:tc>
        <w:tc>
          <w:tcPr>
            <w:tcW w:w="1134" w:type="dxa"/>
            <w:tcBorders>
              <w:bottom w:val="single" w:sz="4" w:space="0" w:color="auto"/>
            </w:tcBorders>
          </w:tcPr>
          <w:p w:rsidR="003C3FA3" w:rsidRDefault="003C3FA3" w:rsidP="002170CC">
            <w:pPr>
              <w:rPr>
                <w:rFonts w:asciiTheme="minorHAnsi" w:hAnsiTheme="minorHAnsi"/>
                <w:sz w:val="18"/>
                <w:szCs w:val="18"/>
                <w:lang w:val="da-DK"/>
              </w:rPr>
            </w:pPr>
            <w:r>
              <w:rPr>
                <w:rFonts w:asciiTheme="minorHAnsi" w:hAnsiTheme="minorHAnsi"/>
                <w:sz w:val="18"/>
                <w:szCs w:val="18"/>
                <w:lang w:val="da-DK"/>
              </w:rPr>
              <w:t>##</w:t>
            </w:r>
          </w:p>
          <w:p w:rsidR="003C3FA3" w:rsidRPr="009445D7" w:rsidRDefault="003C3FA3" w:rsidP="002170CC">
            <w:pPr>
              <w:rPr>
                <w:rFonts w:asciiTheme="minorHAnsi" w:hAnsiTheme="minorHAnsi"/>
                <w:sz w:val="18"/>
                <w:szCs w:val="18"/>
                <w:lang w:val="da-DK"/>
              </w:rPr>
            </w:pPr>
          </w:p>
        </w:tc>
        <w:tc>
          <w:tcPr>
            <w:tcW w:w="5245" w:type="dxa"/>
            <w:tcBorders>
              <w:bottom w:val="single" w:sz="4" w:space="0" w:color="auto"/>
            </w:tcBorders>
            <w:shd w:val="clear" w:color="auto" w:fill="auto"/>
          </w:tcPr>
          <w:p w:rsidR="003C3FA3" w:rsidRPr="004964DB" w:rsidRDefault="003C3FA3" w:rsidP="002170CC">
            <w:pPr>
              <w:rPr>
                <w:rFonts w:asciiTheme="minorHAnsi" w:hAnsiTheme="minorHAnsi"/>
                <w:sz w:val="18"/>
                <w:szCs w:val="18"/>
                <w:lang w:val="da-DK"/>
              </w:rPr>
            </w:pPr>
            <w:r>
              <w:rPr>
                <w:rFonts w:asciiTheme="minorHAnsi" w:hAnsiTheme="minorHAnsi"/>
                <w:sz w:val="18"/>
                <w:szCs w:val="18"/>
                <w:lang w:val="da-DK"/>
              </w:rPr>
              <w:t>##</w:t>
            </w:r>
          </w:p>
          <w:p w:rsidR="003C3FA3" w:rsidRPr="004964DB" w:rsidRDefault="003C3FA3" w:rsidP="002170CC">
            <w:pPr>
              <w:rPr>
                <w:rFonts w:asciiTheme="minorHAnsi" w:hAnsiTheme="minorHAnsi"/>
                <w:sz w:val="18"/>
                <w:szCs w:val="18"/>
                <w:lang w:val="da-DK"/>
              </w:rPr>
            </w:pPr>
          </w:p>
          <w:p w:rsidR="003C3FA3" w:rsidRPr="004964DB" w:rsidRDefault="003C3FA3" w:rsidP="002170CC">
            <w:pPr>
              <w:rPr>
                <w:rFonts w:asciiTheme="minorHAnsi" w:hAnsiTheme="minorHAnsi"/>
                <w:sz w:val="18"/>
                <w:szCs w:val="18"/>
                <w:lang w:val="da-DK"/>
              </w:rPr>
            </w:pPr>
          </w:p>
          <w:p w:rsidR="003C3FA3" w:rsidRPr="004964DB" w:rsidRDefault="003C3FA3" w:rsidP="002170CC">
            <w:pPr>
              <w:rPr>
                <w:rFonts w:asciiTheme="minorHAnsi" w:hAnsiTheme="minorHAnsi"/>
                <w:sz w:val="18"/>
                <w:szCs w:val="18"/>
                <w:lang w:val="da-DK"/>
              </w:rPr>
            </w:pPr>
          </w:p>
        </w:tc>
      </w:tr>
      <w:tr w:rsidR="003C3FA3" w:rsidRPr="00131812" w:rsidTr="003C3FA3">
        <w:trPr>
          <w:cantSplit/>
          <w:trHeight w:val="618"/>
        </w:trPr>
        <w:tc>
          <w:tcPr>
            <w:tcW w:w="498" w:type="dxa"/>
            <w:tcBorders>
              <w:bottom w:val="single" w:sz="4" w:space="0" w:color="auto"/>
            </w:tcBorders>
            <w:shd w:val="clear" w:color="auto" w:fill="99CCFF"/>
          </w:tcPr>
          <w:p w:rsidR="003C3FA3" w:rsidRPr="008D0170" w:rsidRDefault="003C3FA3" w:rsidP="00B81475">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3C3FA3" w:rsidRPr="00CC0F2E" w:rsidRDefault="003C3FA3" w:rsidP="00BA5513">
            <w:pPr>
              <w:rPr>
                <w:rFonts w:asciiTheme="minorHAnsi" w:hAnsiTheme="minorHAnsi"/>
                <w:b/>
                <w:sz w:val="18"/>
                <w:szCs w:val="18"/>
                <w:lang w:val="da-DK"/>
              </w:rPr>
            </w:pPr>
            <w:r w:rsidRPr="00AC07C4">
              <w:rPr>
                <w:rFonts w:asciiTheme="minorHAnsi" w:hAnsiTheme="minorHAnsi"/>
                <w:b/>
                <w:bCs/>
                <w:sz w:val="18"/>
                <w:szCs w:val="18"/>
                <w:lang w:val="da-DK"/>
              </w:rPr>
              <w:t>C</w:t>
            </w:r>
            <w:r>
              <w:rPr>
                <w:rFonts w:asciiTheme="minorHAnsi" w:hAnsiTheme="minorHAnsi"/>
                <w:b/>
                <w:bCs/>
                <w:sz w:val="18"/>
                <w:szCs w:val="18"/>
                <w:lang w:val="da-DK"/>
              </w:rPr>
              <w:t xml:space="preserve"> Accept og fortsættelse af klientforhold</w:t>
            </w:r>
          </w:p>
        </w:tc>
        <w:tc>
          <w:tcPr>
            <w:tcW w:w="1134" w:type="dxa"/>
            <w:tcBorders>
              <w:bottom w:val="single" w:sz="4" w:space="0" w:color="auto"/>
            </w:tcBorders>
            <w:shd w:val="clear" w:color="auto" w:fill="99CCFF"/>
          </w:tcPr>
          <w:p w:rsidR="003C3FA3" w:rsidRPr="00CC0F2E" w:rsidRDefault="003C3FA3" w:rsidP="00B81475">
            <w:pPr>
              <w:rPr>
                <w:rFonts w:asciiTheme="minorHAnsi" w:hAnsiTheme="minorHAnsi"/>
                <w:sz w:val="18"/>
                <w:szCs w:val="18"/>
                <w:lang w:val="da-DK"/>
              </w:rPr>
            </w:pPr>
          </w:p>
        </w:tc>
        <w:tc>
          <w:tcPr>
            <w:tcW w:w="5245" w:type="dxa"/>
            <w:tcBorders>
              <w:bottom w:val="single" w:sz="4" w:space="0" w:color="auto"/>
            </w:tcBorders>
            <w:shd w:val="clear" w:color="auto" w:fill="99CCFF"/>
            <w:vAlign w:val="center"/>
          </w:tcPr>
          <w:p w:rsidR="003C3FA3" w:rsidRPr="00CC0F2E" w:rsidRDefault="003C3FA3" w:rsidP="00B81475">
            <w:pPr>
              <w:rPr>
                <w:rFonts w:asciiTheme="minorHAnsi" w:hAnsiTheme="minorHAnsi"/>
                <w:sz w:val="18"/>
                <w:szCs w:val="18"/>
                <w:lang w:val="da-DK"/>
              </w:rPr>
            </w:pPr>
          </w:p>
        </w:tc>
      </w:tr>
      <w:tr w:rsidR="003C3FA3" w:rsidRPr="00C573DF" w:rsidTr="003C3FA3">
        <w:trPr>
          <w:cantSplit/>
          <w:trHeight w:val="51"/>
        </w:trPr>
        <w:tc>
          <w:tcPr>
            <w:tcW w:w="498" w:type="dxa"/>
            <w:shd w:val="clear" w:color="auto" w:fill="auto"/>
          </w:tcPr>
          <w:p w:rsidR="003C3FA3" w:rsidRPr="0097221F" w:rsidRDefault="003C3FA3" w:rsidP="00B81475">
            <w:pPr>
              <w:numPr>
                <w:ilvl w:val="0"/>
                <w:numId w:val="5"/>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lastRenderedPageBreak/>
              <w:t>BGL</w:t>
            </w:r>
          </w:p>
        </w:tc>
        <w:tc>
          <w:tcPr>
            <w:tcW w:w="6383" w:type="dxa"/>
            <w:shd w:val="clear" w:color="auto" w:fill="auto"/>
          </w:tcPr>
          <w:p w:rsidR="003C3FA3" w:rsidRPr="004964DB" w:rsidRDefault="003C3FA3" w:rsidP="00AC07C4">
            <w:pPr>
              <w:rPr>
                <w:rFonts w:asciiTheme="minorHAnsi" w:hAnsiTheme="minorHAnsi"/>
                <w:b/>
                <w:sz w:val="18"/>
                <w:szCs w:val="18"/>
                <w:lang w:val="da-DK"/>
              </w:rPr>
            </w:pPr>
            <w:r>
              <w:rPr>
                <w:rFonts w:asciiTheme="minorHAnsi" w:hAnsiTheme="minorHAnsi"/>
                <w:b/>
                <w:sz w:val="18"/>
                <w:szCs w:val="18"/>
                <w:lang w:val="da-DK"/>
              </w:rPr>
              <w:t>##</w:t>
            </w:r>
          </w:p>
          <w:p w:rsidR="003C3FA3" w:rsidRPr="004964DB" w:rsidRDefault="003C3FA3" w:rsidP="00AC07C4">
            <w:pPr>
              <w:rPr>
                <w:rFonts w:asciiTheme="minorHAnsi" w:hAnsiTheme="minorHAnsi"/>
                <w:b/>
                <w:sz w:val="18"/>
                <w:szCs w:val="18"/>
                <w:lang w:val="da-DK"/>
              </w:rPr>
            </w:pPr>
          </w:p>
          <w:p w:rsidR="003C3FA3" w:rsidRDefault="003C3FA3" w:rsidP="00AC07C4">
            <w:pPr>
              <w:rPr>
                <w:rFonts w:asciiTheme="minorHAnsi" w:hAnsiTheme="minorHAnsi"/>
                <w:sz w:val="18"/>
                <w:szCs w:val="18"/>
                <w:lang w:val="da-DK"/>
              </w:rPr>
            </w:pPr>
            <w:r w:rsidRPr="00A00AE7">
              <w:rPr>
                <w:rFonts w:asciiTheme="minorHAnsi" w:hAnsiTheme="minorHAnsi"/>
                <w:b/>
                <w:i/>
                <w:sz w:val="18"/>
                <w:szCs w:val="18"/>
                <w:lang w:val="da-DK"/>
              </w:rPr>
              <w:t>Observation</w:t>
            </w:r>
          </w:p>
          <w:p w:rsidR="003C3FA3" w:rsidRPr="004964DB"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Default="003C3FA3" w:rsidP="00AC07C4">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3C3FA3" w:rsidRPr="00947BD7"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Pr="007A367E" w:rsidRDefault="003C3FA3" w:rsidP="00AC07C4">
            <w:pPr>
              <w:rPr>
                <w:rFonts w:asciiTheme="minorHAnsi" w:hAnsiTheme="minorHAnsi"/>
                <w:sz w:val="18"/>
                <w:szCs w:val="18"/>
                <w:lang w:val="da-DK"/>
              </w:rPr>
            </w:pPr>
            <w:r>
              <w:rPr>
                <w:rFonts w:asciiTheme="minorHAnsi" w:hAnsiTheme="minorHAnsi"/>
                <w:b/>
                <w:i/>
                <w:sz w:val="18"/>
                <w:szCs w:val="18"/>
                <w:lang w:val="da-DK"/>
              </w:rPr>
              <w:t xml:space="preserve">Samlet vurdering </w:t>
            </w:r>
          </w:p>
          <w:p w:rsidR="003C3FA3"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Pr="00E11A4B" w:rsidRDefault="003C3FA3" w:rsidP="00AC07C4">
            <w:pPr>
              <w:rPr>
                <w:rFonts w:asciiTheme="minorHAnsi" w:hAnsiTheme="minorHAnsi"/>
                <w:sz w:val="18"/>
                <w:szCs w:val="18"/>
                <w:lang w:val="da-DK"/>
              </w:rPr>
            </w:pPr>
          </w:p>
        </w:tc>
        <w:tc>
          <w:tcPr>
            <w:tcW w:w="1134" w:type="dxa"/>
          </w:tcPr>
          <w:p w:rsidR="003C3FA3" w:rsidRDefault="003C3FA3" w:rsidP="00AC07C4">
            <w:pPr>
              <w:rPr>
                <w:rFonts w:asciiTheme="minorHAnsi" w:hAnsiTheme="minorHAnsi"/>
                <w:bCs/>
                <w:sz w:val="18"/>
                <w:szCs w:val="18"/>
                <w:lang w:val="da-DK"/>
              </w:rPr>
            </w:pPr>
            <w:r>
              <w:rPr>
                <w:rFonts w:asciiTheme="minorHAnsi" w:hAnsiTheme="minorHAnsi"/>
                <w:bCs/>
                <w:sz w:val="18"/>
                <w:szCs w:val="18"/>
                <w:lang w:val="da-DK"/>
              </w:rPr>
              <w:t>##</w:t>
            </w:r>
          </w:p>
          <w:p w:rsidR="003C3FA3" w:rsidRDefault="003C3FA3" w:rsidP="00AC07C4">
            <w:pPr>
              <w:rPr>
                <w:rFonts w:asciiTheme="minorHAnsi" w:hAnsiTheme="minorHAnsi"/>
                <w:bCs/>
                <w:sz w:val="18"/>
                <w:szCs w:val="18"/>
                <w:lang w:val="da-DK"/>
              </w:rPr>
            </w:pPr>
          </w:p>
          <w:p w:rsidR="003C3FA3" w:rsidRPr="007A367E" w:rsidRDefault="003C3FA3" w:rsidP="00AC07C4">
            <w:pPr>
              <w:rPr>
                <w:rFonts w:asciiTheme="minorHAnsi" w:hAnsiTheme="minorHAnsi"/>
                <w:bCs/>
                <w:sz w:val="18"/>
                <w:szCs w:val="18"/>
                <w:lang w:val="da-DK"/>
              </w:rPr>
            </w:pPr>
          </w:p>
        </w:tc>
        <w:tc>
          <w:tcPr>
            <w:tcW w:w="5245" w:type="dxa"/>
            <w:shd w:val="clear" w:color="auto" w:fill="auto"/>
          </w:tcPr>
          <w:p w:rsidR="003C3FA3" w:rsidRPr="007A367E" w:rsidRDefault="003C3FA3" w:rsidP="00AC07C4">
            <w:pPr>
              <w:rPr>
                <w:rFonts w:asciiTheme="minorHAnsi" w:hAnsiTheme="minorHAnsi"/>
                <w:sz w:val="18"/>
                <w:szCs w:val="18"/>
                <w:lang w:val="da-DK"/>
              </w:rPr>
            </w:pPr>
            <w:r>
              <w:rPr>
                <w:rFonts w:asciiTheme="minorHAnsi" w:hAnsiTheme="minorHAnsi"/>
                <w:sz w:val="18"/>
                <w:szCs w:val="18"/>
                <w:lang w:val="da-DK"/>
              </w:rPr>
              <w:t>##</w:t>
            </w:r>
          </w:p>
        </w:tc>
      </w:tr>
      <w:tr w:rsidR="003C3FA3" w:rsidRPr="00131812" w:rsidTr="003C3FA3">
        <w:trPr>
          <w:cantSplit/>
          <w:trHeight w:val="618"/>
        </w:trPr>
        <w:tc>
          <w:tcPr>
            <w:tcW w:w="498" w:type="dxa"/>
            <w:tcBorders>
              <w:bottom w:val="single" w:sz="4" w:space="0" w:color="auto"/>
            </w:tcBorders>
            <w:shd w:val="clear" w:color="auto" w:fill="99CCFF"/>
          </w:tcPr>
          <w:p w:rsidR="003C3FA3" w:rsidRPr="008D0170" w:rsidRDefault="003C3FA3" w:rsidP="00AC07C4">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3C3FA3" w:rsidRPr="00A007A2" w:rsidRDefault="0082223A" w:rsidP="0082223A">
            <w:pPr>
              <w:rPr>
                <w:rFonts w:asciiTheme="minorHAnsi" w:hAnsiTheme="minorHAnsi"/>
                <w:b/>
                <w:sz w:val="18"/>
                <w:szCs w:val="18"/>
                <w:lang w:val="da-DK"/>
              </w:rPr>
            </w:pPr>
            <w:r w:rsidRPr="00A007A2">
              <w:rPr>
                <w:rFonts w:asciiTheme="minorHAnsi" w:hAnsiTheme="minorHAnsi"/>
                <w:b/>
                <w:sz w:val="18"/>
                <w:szCs w:val="18"/>
                <w:lang w:val="da-DK"/>
              </w:rPr>
              <w:t>D</w:t>
            </w:r>
            <w:r>
              <w:rPr>
                <w:rFonts w:asciiTheme="minorHAnsi" w:hAnsiTheme="minorHAnsi"/>
                <w:b/>
                <w:sz w:val="18"/>
                <w:szCs w:val="18"/>
                <w:lang w:val="da-DK"/>
              </w:rPr>
              <w:t xml:space="preserve"> </w:t>
            </w:r>
            <w:r w:rsidRPr="00A007A2">
              <w:rPr>
                <w:rFonts w:asciiTheme="minorHAnsi" w:hAnsiTheme="minorHAnsi"/>
                <w:b/>
                <w:sz w:val="18"/>
                <w:szCs w:val="18"/>
                <w:lang w:val="da-DK"/>
              </w:rPr>
              <w:t>Menneskelige</w:t>
            </w:r>
            <w:r w:rsidR="003C3FA3" w:rsidRPr="00BA5513">
              <w:rPr>
                <w:rFonts w:asciiTheme="minorHAnsi" w:hAnsiTheme="minorHAnsi"/>
                <w:b/>
                <w:sz w:val="18"/>
                <w:szCs w:val="18"/>
                <w:lang w:val="da-DK"/>
              </w:rPr>
              <w:t xml:space="preserve"> ressourcer</w:t>
            </w:r>
            <w:r w:rsidR="0095206E">
              <w:rPr>
                <w:rFonts w:asciiTheme="minorHAnsi" w:hAnsiTheme="minorHAnsi"/>
                <w:b/>
                <w:sz w:val="18"/>
                <w:szCs w:val="18"/>
                <w:lang w:val="da-DK"/>
              </w:rPr>
              <w:t>, herunder efteruddannelse</w:t>
            </w:r>
          </w:p>
        </w:tc>
        <w:tc>
          <w:tcPr>
            <w:tcW w:w="1134" w:type="dxa"/>
            <w:tcBorders>
              <w:bottom w:val="single" w:sz="4" w:space="0" w:color="auto"/>
            </w:tcBorders>
            <w:shd w:val="clear" w:color="auto" w:fill="99CCFF"/>
          </w:tcPr>
          <w:p w:rsidR="003C3FA3" w:rsidRPr="00A007A2" w:rsidRDefault="003C3FA3" w:rsidP="00AC07C4">
            <w:pPr>
              <w:rPr>
                <w:rFonts w:asciiTheme="minorHAnsi" w:hAnsiTheme="minorHAnsi"/>
                <w:sz w:val="18"/>
                <w:szCs w:val="18"/>
                <w:lang w:val="da-DK"/>
              </w:rPr>
            </w:pPr>
          </w:p>
        </w:tc>
        <w:tc>
          <w:tcPr>
            <w:tcW w:w="5245" w:type="dxa"/>
            <w:tcBorders>
              <w:bottom w:val="single" w:sz="4" w:space="0" w:color="auto"/>
            </w:tcBorders>
            <w:shd w:val="clear" w:color="auto" w:fill="99CCFF"/>
            <w:vAlign w:val="center"/>
          </w:tcPr>
          <w:p w:rsidR="003C3FA3" w:rsidRPr="00A007A2" w:rsidRDefault="003C3FA3" w:rsidP="00AC07C4">
            <w:pPr>
              <w:rPr>
                <w:rFonts w:asciiTheme="minorHAnsi" w:hAnsiTheme="minorHAnsi"/>
                <w:sz w:val="18"/>
                <w:szCs w:val="18"/>
                <w:lang w:val="da-DK"/>
              </w:rPr>
            </w:pPr>
          </w:p>
        </w:tc>
      </w:tr>
      <w:tr w:rsidR="003C3FA3" w:rsidRPr="00C573DF" w:rsidTr="003C3FA3">
        <w:trPr>
          <w:cantSplit/>
          <w:trHeight w:val="51"/>
        </w:trPr>
        <w:tc>
          <w:tcPr>
            <w:tcW w:w="498" w:type="dxa"/>
            <w:shd w:val="clear" w:color="auto" w:fill="auto"/>
          </w:tcPr>
          <w:p w:rsidR="003C3FA3" w:rsidRPr="0097221F" w:rsidRDefault="003C3FA3" w:rsidP="00CC0F2E">
            <w:pPr>
              <w:numPr>
                <w:ilvl w:val="0"/>
                <w:numId w:val="25"/>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3C3FA3" w:rsidRPr="004964DB" w:rsidRDefault="003C3FA3" w:rsidP="00AC07C4">
            <w:pPr>
              <w:rPr>
                <w:rFonts w:asciiTheme="minorHAnsi" w:hAnsiTheme="minorHAnsi"/>
                <w:b/>
                <w:sz w:val="18"/>
                <w:szCs w:val="18"/>
                <w:lang w:val="da-DK"/>
              </w:rPr>
            </w:pPr>
            <w:r>
              <w:rPr>
                <w:rFonts w:asciiTheme="minorHAnsi" w:hAnsiTheme="minorHAnsi"/>
                <w:b/>
                <w:sz w:val="18"/>
                <w:szCs w:val="18"/>
                <w:lang w:val="da-DK"/>
              </w:rPr>
              <w:t>##</w:t>
            </w:r>
          </w:p>
          <w:p w:rsidR="003C3FA3" w:rsidRPr="004964DB" w:rsidRDefault="003C3FA3" w:rsidP="00AC07C4">
            <w:pPr>
              <w:rPr>
                <w:rFonts w:asciiTheme="minorHAnsi" w:hAnsiTheme="minorHAnsi"/>
                <w:b/>
                <w:sz w:val="18"/>
                <w:szCs w:val="18"/>
                <w:lang w:val="da-DK"/>
              </w:rPr>
            </w:pPr>
          </w:p>
          <w:p w:rsidR="003C3FA3" w:rsidRDefault="003C3FA3" w:rsidP="00AC07C4">
            <w:pPr>
              <w:rPr>
                <w:rFonts w:asciiTheme="minorHAnsi" w:hAnsiTheme="minorHAnsi"/>
                <w:sz w:val="18"/>
                <w:szCs w:val="18"/>
                <w:lang w:val="da-DK"/>
              </w:rPr>
            </w:pPr>
            <w:r w:rsidRPr="00A00AE7">
              <w:rPr>
                <w:rFonts w:asciiTheme="minorHAnsi" w:hAnsiTheme="minorHAnsi"/>
                <w:b/>
                <w:i/>
                <w:sz w:val="18"/>
                <w:szCs w:val="18"/>
                <w:lang w:val="da-DK"/>
              </w:rPr>
              <w:t>Observation</w:t>
            </w:r>
          </w:p>
          <w:p w:rsidR="003C3FA3" w:rsidRPr="004964DB"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Default="003C3FA3" w:rsidP="00AC07C4">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3C3FA3" w:rsidRPr="00947BD7"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Pr="007A367E" w:rsidRDefault="003C3FA3" w:rsidP="00AC07C4">
            <w:pPr>
              <w:rPr>
                <w:rFonts w:asciiTheme="minorHAnsi" w:hAnsiTheme="minorHAnsi"/>
                <w:sz w:val="18"/>
                <w:szCs w:val="18"/>
                <w:lang w:val="da-DK"/>
              </w:rPr>
            </w:pPr>
            <w:r>
              <w:rPr>
                <w:rFonts w:asciiTheme="minorHAnsi" w:hAnsiTheme="minorHAnsi"/>
                <w:b/>
                <w:i/>
                <w:sz w:val="18"/>
                <w:szCs w:val="18"/>
                <w:lang w:val="da-DK"/>
              </w:rPr>
              <w:t xml:space="preserve">Samlet vurdering </w:t>
            </w:r>
          </w:p>
          <w:p w:rsidR="003C3FA3"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Pr="00E11A4B" w:rsidRDefault="003C3FA3" w:rsidP="00AC07C4">
            <w:pPr>
              <w:rPr>
                <w:rFonts w:asciiTheme="minorHAnsi" w:hAnsiTheme="minorHAnsi"/>
                <w:sz w:val="18"/>
                <w:szCs w:val="18"/>
                <w:lang w:val="da-DK"/>
              </w:rPr>
            </w:pPr>
          </w:p>
        </w:tc>
        <w:tc>
          <w:tcPr>
            <w:tcW w:w="1134" w:type="dxa"/>
          </w:tcPr>
          <w:p w:rsidR="003C3FA3" w:rsidRDefault="003C3FA3" w:rsidP="00AC07C4">
            <w:pPr>
              <w:rPr>
                <w:rFonts w:asciiTheme="minorHAnsi" w:hAnsiTheme="minorHAnsi"/>
                <w:bCs/>
                <w:sz w:val="18"/>
                <w:szCs w:val="18"/>
                <w:lang w:val="da-DK"/>
              </w:rPr>
            </w:pPr>
            <w:r>
              <w:rPr>
                <w:rFonts w:asciiTheme="minorHAnsi" w:hAnsiTheme="minorHAnsi"/>
                <w:bCs/>
                <w:sz w:val="18"/>
                <w:szCs w:val="18"/>
                <w:lang w:val="da-DK"/>
              </w:rPr>
              <w:t>##</w:t>
            </w:r>
          </w:p>
          <w:p w:rsidR="003C3FA3" w:rsidRDefault="003C3FA3" w:rsidP="00AC07C4">
            <w:pPr>
              <w:rPr>
                <w:rFonts w:asciiTheme="minorHAnsi" w:hAnsiTheme="minorHAnsi"/>
                <w:bCs/>
                <w:sz w:val="18"/>
                <w:szCs w:val="18"/>
                <w:lang w:val="da-DK"/>
              </w:rPr>
            </w:pPr>
          </w:p>
          <w:p w:rsidR="003C3FA3" w:rsidRPr="007A367E" w:rsidRDefault="003C3FA3" w:rsidP="00AC07C4">
            <w:pPr>
              <w:rPr>
                <w:rFonts w:asciiTheme="minorHAnsi" w:hAnsiTheme="minorHAnsi"/>
                <w:bCs/>
                <w:sz w:val="18"/>
                <w:szCs w:val="18"/>
                <w:lang w:val="da-DK"/>
              </w:rPr>
            </w:pPr>
          </w:p>
        </w:tc>
        <w:tc>
          <w:tcPr>
            <w:tcW w:w="5245" w:type="dxa"/>
            <w:shd w:val="clear" w:color="auto" w:fill="auto"/>
          </w:tcPr>
          <w:p w:rsidR="003C3FA3" w:rsidRPr="007A367E" w:rsidRDefault="003C3FA3" w:rsidP="00AC07C4">
            <w:pPr>
              <w:rPr>
                <w:rFonts w:asciiTheme="minorHAnsi" w:hAnsiTheme="minorHAnsi"/>
                <w:sz w:val="18"/>
                <w:szCs w:val="18"/>
                <w:lang w:val="da-DK"/>
              </w:rPr>
            </w:pPr>
            <w:r>
              <w:rPr>
                <w:rFonts w:asciiTheme="minorHAnsi" w:hAnsiTheme="minorHAnsi"/>
                <w:sz w:val="18"/>
                <w:szCs w:val="18"/>
                <w:lang w:val="da-DK"/>
              </w:rPr>
              <w:t>##</w:t>
            </w:r>
          </w:p>
        </w:tc>
      </w:tr>
      <w:tr w:rsidR="003C3FA3" w:rsidRPr="00131812" w:rsidTr="003C3FA3">
        <w:trPr>
          <w:cantSplit/>
          <w:trHeight w:val="618"/>
        </w:trPr>
        <w:tc>
          <w:tcPr>
            <w:tcW w:w="498" w:type="dxa"/>
            <w:tcBorders>
              <w:bottom w:val="single" w:sz="4" w:space="0" w:color="auto"/>
            </w:tcBorders>
            <w:shd w:val="clear" w:color="auto" w:fill="99CCFF"/>
          </w:tcPr>
          <w:p w:rsidR="003C3FA3" w:rsidRPr="008D0170" w:rsidRDefault="003C3FA3" w:rsidP="00AC07C4">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3C3FA3" w:rsidRPr="00BA5513" w:rsidRDefault="003C3FA3" w:rsidP="00BA5513">
            <w:pPr>
              <w:rPr>
                <w:rFonts w:asciiTheme="minorHAnsi" w:hAnsiTheme="minorHAnsi"/>
                <w:b/>
                <w:sz w:val="18"/>
                <w:szCs w:val="18"/>
                <w:lang w:val="da-DK"/>
              </w:rPr>
            </w:pPr>
            <w:r w:rsidRPr="00BA5513">
              <w:rPr>
                <w:rFonts w:asciiTheme="minorHAnsi" w:hAnsiTheme="minorHAnsi"/>
                <w:b/>
                <w:sz w:val="18"/>
                <w:szCs w:val="18"/>
                <w:lang w:val="da-DK"/>
              </w:rPr>
              <w:t>E Hvidvask og underretning om økonomiske forbrydelser</w:t>
            </w:r>
          </w:p>
        </w:tc>
        <w:tc>
          <w:tcPr>
            <w:tcW w:w="1134" w:type="dxa"/>
            <w:tcBorders>
              <w:bottom w:val="single" w:sz="4" w:space="0" w:color="auto"/>
            </w:tcBorders>
            <w:shd w:val="clear" w:color="auto" w:fill="99CCFF"/>
          </w:tcPr>
          <w:p w:rsidR="003C3FA3" w:rsidRPr="00BA5513" w:rsidRDefault="003C3FA3" w:rsidP="00AC07C4">
            <w:pPr>
              <w:rPr>
                <w:rFonts w:asciiTheme="minorHAnsi" w:hAnsiTheme="minorHAnsi"/>
                <w:sz w:val="18"/>
                <w:szCs w:val="18"/>
                <w:lang w:val="da-DK"/>
              </w:rPr>
            </w:pPr>
          </w:p>
        </w:tc>
        <w:tc>
          <w:tcPr>
            <w:tcW w:w="5245" w:type="dxa"/>
            <w:tcBorders>
              <w:bottom w:val="single" w:sz="4" w:space="0" w:color="auto"/>
            </w:tcBorders>
            <w:shd w:val="clear" w:color="auto" w:fill="99CCFF"/>
            <w:vAlign w:val="center"/>
          </w:tcPr>
          <w:p w:rsidR="003C3FA3" w:rsidRPr="00BA5513" w:rsidRDefault="003C3FA3" w:rsidP="00AC07C4">
            <w:pPr>
              <w:rPr>
                <w:rFonts w:asciiTheme="minorHAnsi" w:hAnsiTheme="minorHAnsi"/>
                <w:sz w:val="18"/>
                <w:szCs w:val="18"/>
                <w:lang w:val="da-DK"/>
              </w:rPr>
            </w:pPr>
          </w:p>
        </w:tc>
      </w:tr>
      <w:tr w:rsidR="003C3FA3" w:rsidRPr="00C573DF" w:rsidTr="003C3FA3">
        <w:trPr>
          <w:cantSplit/>
          <w:trHeight w:val="51"/>
        </w:trPr>
        <w:tc>
          <w:tcPr>
            <w:tcW w:w="498" w:type="dxa"/>
            <w:shd w:val="clear" w:color="auto" w:fill="auto"/>
          </w:tcPr>
          <w:p w:rsidR="003C3FA3" w:rsidRPr="0097221F" w:rsidRDefault="003C3FA3" w:rsidP="00AC07C4">
            <w:pPr>
              <w:numPr>
                <w:ilvl w:val="0"/>
                <w:numId w:val="26"/>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3C3FA3" w:rsidRPr="004964DB" w:rsidRDefault="003C3FA3" w:rsidP="00AC07C4">
            <w:pPr>
              <w:rPr>
                <w:rFonts w:asciiTheme="minorHAnsi" w:hAnsiTheme="minorHAnsi"/>
                <w:b/>
                <w:sz w:val="18"/>
                <w:szCs w:val="18"/>
                <w:lang w:val="da-DK"/>
              </w:rPr>
            </w:pPr>
            <w:r>
              <w:rPr>
                <w:rFonts w:asciiTheme="minorHAnsi" w:hAnsiTheme="minorHAnsi"/>
                <w:b/>
                <w:sz w:val="18"/>
                <w:szCs w:val="18"/>
                <w:lang w:val="da-DK"/>
              </w:rPr>
              <w:t>##</w:t>
            </w:r>
          </w:p>
          <w:p w:rsidR="003C3FA3" w:rsidRPr="004964DB" w:rsidRDefault="003C3FA3" w:rsidP="00AC07C4">
            <w:pPr>
              <w:rPr>
                <w:rFonts w:asciiTheme="minorHAnsi" w:hAnsiTheme="minorHAnsi"/>
                <w:b/>
                <w:sz w:val="18"/>
                <w:szCs w:val="18"/>
                <w:lang w:val="da-DK"/>
              </w:rPr>
            </w:pPr>
          </w:p>
          <w:p w:rsidR="003C3FA3" w:rsidRDefault="003C3FA3" w:rsidP="00AC07C4">
            <w:pPr>
              <w:rPr>
                <w:rFonts w:asciiTheme="minorHAnsi" w:hAnsiTheme="minorHAnsi"/>
                <w:sz w:val="18"/>
                <w:szCs w:val="18"/>
                <w:lang w:val="da-DK"/>
              </w:rPr>
            </w:pPr>
            <w:r w:rsidRPr="00A00AE7">
              <w:rPr>
                <w:rFonts w:asciiTheme="minorHAnsi" w:hAnsiTheme="minorHAnsi"/>
                <w:b/>
                <w:i/>
                <w:sz w:val="18"/>
                <w:szCs w:val="18"/>
                <w:lang w:val="da-DK"/>
              </w:rPr>
              <w:t>Observation</w:t>
            </w:r>
          </w:p>
          <w:p w:rsidR="003C3FA3" w:rsidRPr="004964DB"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Default="003C3FA3" w:rsidP="00AC07C4">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3C3FA3" w:rsidRPr="00947BD7"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Pr="007A367E" w:rsidRDefault="003C3FA3" w:rsidP="00AC07C4">
            <w:pPr>
              <w:rPr>
                <w:rFonts w:asciiTheme="minorHAnsi" w:hAnsiTheme="minorHAnsi"/>
                <w:sz w:val="18"/>
                <w:szCs w:val="18"/>
                <w:lang w:val="da-DK"/>
              </w:rPr>
            </w:pPr>
            <w:r>
              <w:rPr>
                <w:rFonts w:asciiTheme="minorHAnsi" w:hAnsiTheme="minorHAnsi"/>
                <w:b/>
                <w:i/>
                <w:sz w:val="18"/>
                <w:szCs w:val="18"/>
                <w:lang w:val="da-DK"/>
              </w:rPr>
              <w:t xml:space="preserve">Samlet vurdering </w:t>
            </w:r>
          </w:p>
          <w:p w:rsidR="003C3FA3"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Pr="00E11A4B" w:rsidRDefault="003C3FA3" w:rsidP="00AC07C4">
            <w:pPr>
              <w:rPr>
                <w:rFonts w:asciiTheme="minorHAnsi" w:hAnsiTheme="minorHAnsi"/>
                <w:sz w:val="18"/>
                <w:szCs w:val="18"/>
                <w:lang w:val="da-DK"/>
              </w:rPr>
            </w:pPr>
          </w:p>
        </w:tc>
        <w:tc>
          <w:tcPr>
            <w:tcW w:w="1134" w:type="dxa"/>
          </w:tcPr>
          <w:p w:rsidR="003C3FA3" w:rsidRDefault="003C3FA3" w:rsidP="00AC07C4">
            <w:pPr>
              <w:rPr>
                <w:rFonts w:asciiTheme="minorHAnsi" w:hAnsiTheme="minorHAnsi"/>
                <w:bCs/>
                <w:sz w:val="18"/>
                <w:szCs w:val="18"/>
                <w:lang w:val="da-DK"/>
              </w:rPr>
            </w:pPr>
            <w:r>
              <w:rPr>
                <w:rFonts w:asciiTheme="minorHAnsi" w:hAnsiTheme="minorHAnsi"/>
                <w:bCs/>
                <w:sz w:val="18"/>
                <w:szCs w:val="18"/>
                <w:lang w:val="da-DK"/>
              </w:rPr>
              <w:t>##</w:t>
            </w:r>
          </w:p>
          <w:p w:rsidR="003C3FA3" w:rsidRDefault="003C3FA3" w:rsidP="00AC07C4">
            <w:pPr>
              <w:rPr>
                <w:rFonts w:asciiTheme="minorHAnsi" w:hAnsiTheme="minorHAnsi"/>
                <w:bCs/>
                <w:sz w:val="18"/>
                <w:szCs w:val="18"/>
                <w:lang w:val="da-DK"/>
              </w:rPr>
            </w:pPr>
          </w:p>
          <w:p w:rsidR="003C3FA3" w:rsidRPr="007A367E" w:rsidRDefault="003C3FA3" w:rsidP="00AC07C4">
            <w:pPr>
              <w:rPr>
                <w:rFonts w:asciiTheme="minorHAnsi" w:hAnsiTheme="minorHAnsi"/>
                <w:bCs/>
                <w:sz w:val="18"/>
                <w:szCs w:val="18"/>
                <w:lang w:val="da-DK"/>
              </w:rPr>
            </w:pPr>
          </w:p>
        </w:tc>
        <w:tc>
          <w:tcPr>
            <w:tcW w:w="5245" w:type="dxa"/>
            <w:shd w:val="clear" w:color="auto" w:fill="auto"/>
          </w:tcPr>
          <w:p w:rsidR="003C3FA3" w:rsidRPr="007A367E" w:rsidRDefault="003C3FA3" w:rsidP="00AC07C4">
            <w:pPr>
              <w:rPr>
                <w:rFonts w:asciiTheme="minorHAnsi" w:hAnsiTheme="minorHAnsi"/>
                <w:sz w:val="18"/>
                <w:szCs w:val="18"/>
                <w:lang w:val="da-DK"/>
              </w:rPr>
            </w:pPr>
            <w:r>
              <w:rPr>
                <w:rFonts w:asciiTheme="minorHAnsi" w:hAnsiTheme="minorHAnsi"/>
                <w:sz w:val="18"/>
                <w:szCs w:val="18"/>
                <w:lang w:val="da-DK"/>
              </w:rPr>
              <w:t>##</w:t>
            </w:r>
          </w:p>
        </w:tc>
      </w:tr>
      <w:tr w:rsidR="003C3FA3" w:rsidRPr="00131812" w:rsidTr="003C3FA3">
        <w:trPr>
          <w:cantSplit/>
          <w:trHeight w:val="618"/>
        </w:trPr>
        <w:tc>
          <w:tcPr>
            <w:tcW w:w="498" w:type="dxa"/>
            <w:tcBorders>
              <w:bottom w:val="single" w:sz="4" w:space="0" w:color="auto"/>
            </w:tcBorders>
            <w:shd w:val="clear" w:color="auto" w:fill="99CCFF"/>
          </w:tcPr>
          <w:p w:rsidR="003C3FA3" w:rsidRPr="008D0170" w:rsidRDefault="003C3FA3" w:rsidP="00AC07C4">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3C3FA3" w:rsidRPr="00BA5513" w:rsidRDefault="003C3FA3" w:rsidP="00BA5513">
            <w:pPr>
              <w:rPr>
                <w:rFonts w:asciiTheme="minorHAnsi" w:hAnsiTheme="minorHAnsi"/>
                <w:b/>
                <w:sz w:val="18"/>
                <w:szCs w:val="18"/>
                <w:lang w:val="da-DK"/>
              </w:rPr>
            </w:pPr>
            <w:r w:rsidRPr="00BA5513">
              <w:rPr>
                <w:rFonts w:asciiTheme="minorHAnsi" w:hAnsiTheme="minorHAnsi"/>
                <w:b/>
                <w:sz w:val="18"/>
                <w:szCs w:val="18"/>
                <w:lang w:val="da-DK"/>
              </w:rPr>
              <w:t>F Koncept for løsning af erklæringsopgaver med sikkerhed</w:t>
            </w:r>
          </w:p>
        </w:tc>
        <w:tc>
          <w:tcPr>
            <w:tcW w:w="1134" w:type="dxa"/>
            <w:tcBorders>
              <w:bottom w:val="single" w:sz="4" w:space="0" w:color="auto"/>
            </w:tcBorders>
            <w:shd w:val="clear" w:color="auto" w:fill="99CCFF"/>
          </w:tcPr>
          <w:p w:rsidR="003C3FA3" w:rsidRPr="00BA5513" w:rsidRDefault="003C3FA3" w:rsidP="00AC07C4">
            <w:pPr>
              <w:rPr>
                <w:rFonts w:asciiTheme="minorHAnsi" w:hAnsiTheme="minorHAnsi"/>
                <w:sz w:val="18"/>
                <w:szCs w:val="18"/>
                <w:lang w:val="da-DK"/>
              </w:rPr>
            </w:pPr>
          </w:p>
        </w:tc>
        <w:tc>
          <w:tcPr>
            <w:tcW w:w="5245" w:type="dxa"/>
            <w:tcBorders>
              <w:bottom w:val="single" w:sz="4" w:space="0" w:color="auto"/>
            </w:tcBorders>
            <w:shd w:val="clear" w:color="auto" w:fill="99CCFF"/>
            <w:vAlign w:val="center"/>
          </w:tcPr>
          <w:p w:rsidR="003C3FA3" w:rsidRPr="00BA5513" w:rsidRDefault="003C3FA3" w:rsidP="00AC07C4">
            <w:pPr>
              <w:rPr>
                <w:rFonts w:asciiTheme="minorHAnsi" w:hAnsiTheme="minorHAnsi"/>
                <w:sz w:val="18"/>
                <w:szCs w:val="18"/>
                <w:lang w:val="da-DK"/>
              </w:rPr>
            </w:pPr>
          </w:p>
        </w:tc>
      </w:tr>
      <w:tr w:rsidR="003C3FA3" w:rsidRPr="00C573DF" w:rsidTr="003C3FA3">
        <w:trPr>
          <w:cantSplit/>
          <w:trHeight w:val="51"/>
        </w:trPr>
        <w:tc>
          <w:tcPr>
            <w:tcW w:w="498" w:type="dxa"/>
            <w:shd w:val="clear" w:color="auto" w:fill="auto"/>
          </w:tcPr>
          <w:p w:rsidR="003C3FA3" w:rsidRPr="0097221F" w:rsidRDefault="003C3FA3" w:rsidP="00AC07C4">
            <w:pPr>
              <w:numPr>
                <w:ilvl w:val="0"/>
                <w:numId w:val="32"/>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lastRenderedPageBreak/>
              <w:t>BGL</w:t>
            </w:r>
          </w:p>
        </w:tc>
        <w:tc>
          <w:tcPr>
            <w:tcW w:w="6383" w:type="dxa"/>
            <w:shd w:val="clear" w:color="auto" w:fill="auto"/>
          </w:tcPr>
          <w:p w:rsidR="003C3FA3" w:rsidRPr="004964DB" w:rsidRDefault="003C3FA3" w:rsidP="00AC07C4">
            <w:pPr>
              <w:rPr>
                <w:rFonts w:asciiTheme="minorHAnsi" w:hAnsiTheme="minorHAnsi"/>
                <w:b/>
                <w:sz w:val="18"/>
                <w:szCs w:val="18"/>
                <w:lang w:val="da-DK"/>
              </w:rPr>
            </w:pPr>
            <w:r>
              <w:rPr>
                <w:rFonts w:asciiTheme="minorHAnsi" w:hAnsiTheme="minorHAnsi"/>
                <w:b/>
                <w:sz w:val="18"/>
                <w:szCs w:val="18"/>
                <w:lang w:val="da-DK"/>
              </w:rPr>
              <w:t>##</w:t>
            </w:r>
          </w:p>
          <w:p w:rsidR="003C3FA3" w:rsidRPr="004964DB" w:rsidRDefault="003C3FA3" w:rsidP="00AC07C4">
            <w:pPr>
              <w:rPr>
                <w:rFonts w:asciiTheme="minorHAnsi" w:hAnsiTheme="minorHAnsi"/>
                <w:b/>
                <w:sz w:val="18"/>
                <w:szCs w:val="18"/>
                <w:lang w:val="da-DK"/>
              </w:rPr>
            </w:pPr>
          </w:p>
          <w:p w:rsidR="003C3FA3" w:rsidRDefault="003C3FA3" w:rsidP="00AC07C4">
            <w:pPr>
              <w:rPr>
                <w:rFonts w:asciiTheme="minorHAnsi" w:hAnsiTheme="minorHAnsi"/>
                <w:sz w:val="18"/>
                <w:szCs w:val="18"/>
                <w:lang w:val="da-DK"/>
              </w:rPr>
            </w:pPr>
            <w:r w:rsidRPr="00A00AE7">
              <w:rPr>
                <w:rFonts w:asciiTheme="minorHAnsi" w:hAnsiTheme="minorHAnsi"/>
                <w:b/>
                <w:i/>
                <w:sz w:val="18"/>
                <w:szCs w:val="18"/>
                <w:lang w:val="da-DK"/>
              </w:rPr>
              <w:t>Observation</w:t>
            </w:r>
          </w:p>
          <w:p w:rsidR="003C3FA3" w:rsidRPr="004964DB"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Default="003C3FA3" w:rsidP="00AC07C4">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3C3FA3" w:rsidRPr="00947BD7"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Pr="007A367E" w:rsidRDefault="003C3FA3" w:rsidP="00AC07C4">
            <w:pPr>
              <w:rPr>
                <w:rFonts w:asciiTheme="minorHAnsi" w:hAnsiTheme="minorHAnsi"/>
                <w:sz w:val="18"/>
                <w:szCs w:val="18"/>
                <w:lang w:val="da-DK"/>
              </w:rPr>
            </w:pPr>
            <w:r>
              <w:rPr>
                <w:rFonts w:asciiTheme="minorHAnsi" w:hAnsiTheme="minorHAnsi"/>
                <w:b/>
                <w:i/>
                <w:sz w:val="18"/>
                <w:szCs w:val="18"/>
                <w:lang w:val="da-DK"/>
              </w:rPr>
              <w:t xml:space="preserve">Samlet vurdering </w:t>
            </w:r>
          </w:p>
          <w:p w:rsidR="003C3FA3"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Pr="00E11A4B" w:rsidRDefault="003C3FA3" w:rsidP="00AC07C4">
            <w:pPr>
              <w:rPr>
                <w:rFonts w:asciiTheme="minorHAnsi" w:hAnsiTheme="minorHAnsi"/>
                <w:sz w:val="18"/>
                <w:szCs w:val="18"/>
                <w:lang w:val="da-DK"/>
              </w:rPr>
            </w:pPr>
          </w:p>
        </w:tc>
        <w:tc>
          <w:tcPr>
            <w:tcW w:w="1134" w:type="dxa"/>
          </w:tcPr>
          <w:p w:rsidR="003C3FA3" w:rsidRDefault="003C3FA3" w:rsidP="00AC07C4">
            <w:pPr>
              <w:rPr>
                <w:rFonts w:asciiTheme="minorHAnsi" w:hAnsiTheme="minorHAnsi"/>
                <w:bCs/>
                <w:sz w:val="18"/>
                <w:szCs w:val="18"/>
                <w:lang w:val="da-DK"/>
              </w:rPr>
            </w:pPr>
            <w:r>
              <w:rPr>
                <w:rFonts w:asciiTheme="minorHAnsi" w:hAnsiTheme="minorHAnsi"/>
                <w:bCs/>
                <w:sz w:val="18"/>
                <w:szCs w:val="18"/>
                <w:lang w:val="da-DK"/>
              </w:rPr>
              <w:t>##</w:t>
            </w:r>
          </w:p>
          <w:p w:rsidR="003C3FA3" w:rsidRDefault="003C3FA3" w:rsidP="00AC07C4">
            <w:pPr>
              <w:rPr>
                <w:rFonts w:asciiTheme="minorHAnsi" w:hAnsiTheme="minorHAnsi"/>
                <w:bCs/>
                <w:sz w:val="18"/>
                <w:szCs w:val="18"/>
                <w:lang w:val="da-DK"/>
              </w:rPr>
            </w:pPr>
          </w:p>
          <w:p w:rsidR="003C3FA3" w:rsidRPr="007A367E" w:rsidRDefault="003C3FA3" w:rsidP="00AC07C4">
            <w:pPr>
              <w:rPr>
                <w:rFonts w:asciiTheme="minorHAnsi" w:hAnsiTheme="minorHAnsi"/>
                <w:bCs/>
                <w:sz w:val="18"/>
                <w:szCs w:val="18"/>
                <w:lang w:val="da-DK"/>
              </w:rPr>
            </w:pPr>
          </w:p>
        </w:tc>
        <w:tc>
          <w:tcPr>
            <w:tcW w:w="5245" w:type="dxa"/>
            <w:shd w:val="clear" w:color="auto" w:fill="auto"/>
          </w:tcPr>
          <w:p w:rsidR="003C3FA3" w:rsidRPr="007A367E" w:rsidRDefault="003C3FA3" w:rsidP="00AC07C4">
            <w:pPr>
              <w:rPr>
                <w:rFonts w:asciiTheme="minorHAnsi" w:hAnsiTheme="minorHAnsi"/>
                <w:sz w:val="18"/>
                <w:szCs w:val="18"/>
                <w:lang w:val="da-DK"/>
              </w:rPr>
            </w:pPr>
            <w:r>
              <w:rPr>
                <w:rFonts w:asciiTheme="minorHAnsi" w:hAnsiTheme="minorHAnsi"/>
                <w:sz w:val="18"/>
                <w:szCs w:val="18"/>
                <w:lang w:val="da-DK"/>
              </w:rPr>
              <w:t>##</w:t>
            </w:r>
          </w:p>
        </w:tc>
      </w:tr>
      <w:tr w:rsidR="003C3FA3" w:rsidRPr="00CC0F2E" w:rsidTr="003C3FA3">
        <w:trPr>
          <w:cantSplit/>
          <w:trHeight w:val="618"/>
        </w:trPr>
        <w:tc>
          <w:tcPr>
            <w:tcW w:w="498" w:type="dxa"/>
            <w:tcBorders>
              <w:bottom w:val="single" w:sz="4" w:space="0" w:color="auto"/>
            </w:tcBorders>
            <w:shd w:val="clear" w:color="auto" w:fill="99CCFF"/>
          </w:tcPr>
          <w:p w:rsidR="003C3FA3" w:rsidRPr="008D0170" w:rsidRDefault="003C3FA3" w:rsidP="00AC07C4">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3C3FA3" w:rsidRPr="00AC07C4" w:rsidRDefault="003C3FA3" w:rsidP="00BA5513">
            <w:pPr>
              <w:rPr>
                <w:rFonts w:asciiTheme="minorHAnsi" w:hAnsiTheme="minorHAnsi"/>
                <w:b/>
                <w:sz w:val="18"/>
                <w:szCs w:val="18"/>
                <w:lang w:val="en-US"/>
              </w:rPr>
            </w:pPr>
            <w:r w:rsidRPr="00154FCA">
              <w:rPr>
                <w:rFonts w:asciiTheme="minorHAnsi" w:hAnsiTheme="minorHAnsi"/>
                <w:b/>
                <w:sz w:val="18"/>
                <w:szCs w:val="18"/>
                <w:lang w:val="en-US"/>
              </w:rPr>
              <w:t>G</w:t>
            </w:r>
            <w:r>
              <w:rPr>
                <w:rFonts w:asciiTheme="minorHAnsi" w:hAnsiTheme="minorHAnsi"/>
                <w:b/>
                <w:sz w:val="18"/>
                <w:szCs w:val="18"/>
                <w:lang w:val="en-US"/>
              </w:rPr>
              <w:t xml:space="preserve"> </w:t>
            </w:r>
            <w:r w:rsidRPr="00BA5513">
              <w:rPr>
                <w:rFonts w:asciiTheme="minorHAnsi" w:hAnsiTheme="minorHAnsi"/>
                <w:b/>
                <w:sz w:val="18"/>
                <w:szCs w:val="18"/>
                <w:lang w:val="da-DK"/>
              </w:rPr>
              <w:t>Opbevaring af dokumentation</w:t>
            </w:r>
          </w:p>
        </w:tc>
        <w:tc>
          <w:tcPr>
            <w:tcW w:w="1134" w:type="dxa"/>
            <w:tcBorders>
              <w:bottom w:val="single" w:sz="4" w:space="0" w:color="auto"/>
            </w:tcBorders>
            <w:shd w:val="clear" w:color="auto" w:fill="99CCFF"/>
          </w:tcPr>
          <w:p w:rsidR="003C3FA3" w:rsidRPr="00AC07C4" w:rsidRDefault="003C3FA3" w:rsidP="00AC07C4">
            <w:pPr>
              <w:rPr>
                <w:rFonts w:asciiTheme="minorHAnsi" w:hAnsiTheme="minorHAnsi"/>
                <w:sz w:val="18"/>
                <w:szCs w:val="18"/>
                <w:lang w:val="en-US"/>
              </w:rPr>
            </w:pPr>
          </w:p>
        </w:tc>
        <w:tc>
          <w:tcPr>
            <w:tcW w:w="5245" w:type="dxa"/>
            <w:tcBorders>
              <w:bottom w:val="single" w:sz="4" w:space="0" w:color="auto"/>
            </w:tcBorders>
            <w:shd w:val="clear" w:color="auto" w:fill="99CCFF"/>
            <w:vAlign w:val="center"/>
          </w:tcPr>
          <w:p w:rsidR="003C3FA3" w:rsidRPr="00AC07C4" w:rsidRDefault="003C3FA3" w:rsidP="00AC07C4">
            <w:pPr>
              <w:rPr>
                <w:rFonts w:asciiTheme="minorHAnsi" w:hAnsiTheme="minorHAnsi"/>
                <w:sz w:val="18"/>
                <w:szCs w:val="18"/>
                <w:lang w:val="en-US"/>
              </w:rPr>
            </w:pPr>
          </w:p>
        </w:tc>
      </w:tr>
      <w:tr w:rsidR="003C3FA3" w:rsidRPr="00C573DF" w:rsidTr="003C3FA3">
        <w:trPr>
          <w:cantSplit/>
          <w:trHeight w:val="51"/>
        </w:trPr>
        <w:tc>
          <w:tcPr>
            <w:tcW w:w="498" w:type="dxa"/>
            <w:shd w:val="clear" w:color="auto" w:fill="auto"/>
          </w:tcPr>
          <w:p w:rsidR="003C3FA3" w:rsidRPr="0097221F" w:rsidRDefault="003C3FA3" w:rsidP="00AC07C4">
            <w:pPr>
              <w:numPr>
                <w:ilvl w:val="0"/>
                <w:numId w:val="33"/>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3C3FA3" w:rsidRPr="004964DB" w:rsidRDefault="003C3FA3" w:rsidP="00AC07C4">
            <w:pPr>
              <w:rPr>
                <w:rFonts w:asciiTheme="minorHAnsi" w:hAnsiTheme="minorHAnsi"/>
                <w:b/>
                <w:sz w:val="18"/>
                <w:szCs w:val="18"/>
                <w:lang w:val="da-DK"/>
              </w:rPr>
            </w:pPr>
            <w:r>
              <w:rPr>
                <w:rFonts w:asciiTheme="minorHAnsi" w:hAnsiTheme="minorHAnsi"/>
                <w:b/>
                <w:sz w:val="18"/>
                <w:szCs w:val="18"/>
                <w:lang w:val="da-DK"/>
              </w:rPr>
              <w:t>##</w:t>
            </w:r>
          </w:p>
          <w:p w:rsidR="003C3FA3" w:rsidRPr="004964DB" w:rsidRDefault="003C3FA3" w:rsidP="00AC07C4">
            <w:pPr>
              <w:rPr>
                <w:rFonts w:asciiTheme="minorHAnsi" w:hAnsiTheme="minorHAnsi"/>
                <w:b/>
                <w:sz w:val="18"/>
                <w:szCs w:val="18"/>
                <w:lang w:val="da-DK"/>
              </w:rPr>
            </w:pPr>
          </w:p>
          <w:p w:rsidR="003C3FA3" w:rsidRDefault="003C3FA3" w:rsidP="00AC07C4">
            <w:pPr>
              <w:rPr>
                <w:rFonts w:asciiTheme="minorHAnsi" w:hAnsiTheme="minorHAnsi"/>
                <w:sz w:val="18"/>
                <w:szCs w:val="18"/>
                <w:lang w:val="da-DK"/>
              </w:rPr>
            </w:pPr>
            <w:r w:rsidRPr="00A00AE7">
              <w:rPr>
                <w:rFonts w:asciiTheme="minorHAnsi" w:hAnsiTheme="minorHAnsi"/>
                <w:b/>
                <w:i/>
                <w:sz w:val="18"/>
                <w:szCs w:val="18"/>
                <w:lang w:val="da-DK"/>
              </w:rPr>
              <w:t>Observation</w:t>
            </w:r>
          </w:p>
          <w:p w:rsidR="003C3FA3" w:rsidRPr="004964DB"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Default="003C3FA3" w:rsidP="00AC07C4">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3C3FA3" w:rsidRPr="00947BD7"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Pr="007A367E" w:rsidRDefault="003C3FA3" w:rsidP="00AC07C4">
            <w:pPr>
              <w:rPr>
                <w:rFonts w:asciiTheme="minorHAnsi" w:hAnsiTheme="minorHAnsi"/>
                <w:sz w:val="18"/>
                <w:szCs w:val="18"/>
                <w:lang w:val="da-DK"/>
              </w:rPr>
            </w:pPr>
            <w:r>
              <w:rPr>
                <w:rFonts w:asciiTheme="minorHAnsi" w:hAnsiTheme="minorHAnsi"/>
                <w:b/>
                <w:i/>
                <w:sz w:val="18"/>
                <w:szCs w:val="18"/>
                <w:lang w:val="da-DK"/>
              </w:rPr>
              <w:t xml:space="preserve">Samlet vurdering </w:t>
            </w:r>
          </w:p>
          <w:p w:rsidR="003C3FA3"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Pr="00E11A4B" w:rsidRDefault="003C3FA3" w:rsidP="00AC07C4">
            <w:pPr>
              <w:rPr>
                <w:rFonts w:asciiTheme="minorHAnsi" w:hAnsiTheme="minorHAnsi"/>
                <w:sz w:val="18"/>
                <w:szCs w:val="18"/>
                <w:lang w:val="da-DK"/>
              </w:rPr>
            </w:pPr>
          </w:p>
        </w:tc>
        <w:tc>
          <w:tcPr>
            <w:tcW w:w="1134" w:type="dxa"/>
          </w:tcPr>
          <w:p w:rsidR="003C3FA3" w:rsidRDefault="003C3FA3" w:rsidP="00AC07C4">
            <w:pPr>
              <w:rPr>
                <w:rFonts w:asciiTheme="minorHAnsi" w:hAnsiTheme="minorHAnsi"/>
                <w:bCs/>
                <w:sz w:val="18"/>
                <w:szCs w:val="18"/>
                <w:lang w:val="da-DK"/>
              </w:rPr>
            </w:pPr>
            <w:r>
              <w:rPr>
                <w:rFonts w:asciiTheme="minorHAnsi" w:hAnsiTheme="minorHAnsi"/>
                <w:bCs/>
                <w:sz w:val="18"/>
                <w:szCs w:val="18"/>
                <w:lang w:val="da-DK"/>
              </w:rPr>
              <w:t>##</w:t>
            </w:r>
          </w:p>
          <w:p w:rsidR="003C3FA3" w:rsidRDefault="003C3FA3" w:rsidP="00AC07C4">
            <w:pPr>
              <w:rPr>
                <w:rFonts w:asciiTheme="minorHAnsi" w:hAnsiTheme="minorHAnsi"/>
                <w:bCs/>
                <w:sz w:val="18"/>
                <w:szCs w:val="18"/>
                <w:lang w:val="da-DK"/>
              </w:rPr>
            </w:pPr>
          </w:p>
          <w:p w:rsidR="003C3FA3" w:rsidRPr="007A367E" w:rsidRDefault="003C3FA3" w:rsidP="00AC07C4">
            <w:pPr>
              <w:rPr>
                <w:rFonts w:asciiTheme="minorHAnsi" w:hAnsiTheme="minorHAnsi"/>
                <w:bCs/>
                <w:sz w:val="18"/>
                <w:szCs w:val="18"/>
                <w:lang w:val="da-DK"/>
              </w:rPr>
            </w:pPr>
          </w:p>
        </w:tc>
        <w:tc>
          <w:tcPr>
            <w:tcW w:w="5245" w:type="dxa"/>
            <w:shd w:val="clear" w:color="auto" w:fill="auto"/>
          </w:tcPr>
          <w:p w:rsidR="003C3FA3" w:rsidRPr="007A367E" w:rsidRDefault="003C3FA3" w:rsidP="00AC07C4">
            <w:pPr>
              <w:rPr>
                <w:rFonts w:asciiTheme="minorHAnsi" w:hAnsiTheme="minorHAnsi"/>
                <w:sz w:val="18"/>
                <w:szCs w:val="18"/>
                <w:lang w:val="da-DK"/>
              </w:rPr>
            </w:pPr>
            <w:r>
              <w:rPr>
                <w:rFonts w:asciiTheme="minorHAnsi" w:hAnsiTheme="minorHAnsi"/>
                <w:sz w:val="18"/>
                <w:szCs w:val="18"/>
                <w:lang w:val="da-DK"/>
              </w:rPr>
              <w:t>##</w:t>
            </w:r>
          </w:p>
        </w:tc>
      </w:tr>
      <w:tr w:rsidR="003C3FA3" w:rsidRPr="00131812" w:rsidTr="003C3FA3">
        <w:trPr>
          <w:cantSplit/>
          <w:trHeight w:val="618"/>
        </w:trPr>
        <w:tc>
          <w:tcPr>
            <w:tcW w:w="498" w:type="dxa"/>
            <w:tcBorders>
              <w:bottom w:val="single" w:sz="4" w:space="0" w:color="auto"/>
            </w:tcBorders>
            <w:shd w:val="clear" w:color="auto" w:fill="99CCFF"/>
          </w:tcPr>
          <w:p w:rsidR="003C3FA3" w:rsidRPr="008D0170" w:rsidRDefault="003C3FA3" w:rsidP="00AC07C4">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3C3FA3" w:rsidRPr="00BA5513" w:rsidRDefault="003C3FA3" w:rsidP="00BA5513">
            <w:pPr>
              <w:rPr>
                <w:rFonts w:asciiTheme="minorHAnsi" w:hAnsiTheme="minorHAnsi"/>
                <w:b/>
                <w:sz w:val="18"/>
                <w:szCs w:val="18"/>
                <w:lang w:val="da-DK"/>
              </w:rPr>
            </w:pPr>
            <w:r w:rsidRPr="00BA5513">
              <w:rPr>
                <w:rFonts w:asciiTheme="minorHAnsi" w:hAnsiTheme="minorHAnsi"/>
                <w:b/>
                <w:sz w:val="18"/>
                <w:szCs w:val="18"/>
                <w:lang w:val="da-DK"/>
              </w:rPr>
              <w:t>H Personalets kendskab og anvendelse af kvalitetsstyringssystemet</w:t>
            </w:r>
          </w:p>
        </w:tc>
        <w:tc>
          <w:tcPr>
            <w:tcW w:w="1134" w:type="dxa"/>
            <w:tcBorders>
              <w:bottom w:val="single" w:sz="4" w:space="0" w:color="auto"/>
            </w:tcBorders>
            <w:shd w:val="clear" w:color="auto" w:fill="99CCFF"/>
          </w:tcPr>
          <w:p w:rsidR="003C3FA3" w:rsidRPr="00BA5513" w:rsidRDefault="003C3FA3" w:rsidP="00AC07C4">
            <w:pPr>
              <w:rPr>
                <w:rFonts w:asciiTheme="minorHAnsi" w:hAnsiTheme="minorHAnsi"/>
                <w:sz w:val="18"/>
                <w:szCs w:val="18"/>
                <w:lang w:val="da-DK"/>
              </w:rPr>
            </w:pPr>
          </w:p>
        </w:tc>
        <w:tc>
          <w:tcPr>
            <w:tcW w:w="5245" w:type="dxa"/>
            <w:tcBorders>
              <w:bottom w:val="single" w:sz="4" w:space="0" w:color="auto"/>
            </w:tcBorders>
            <w:shd w:val="clear" w:color="auto" w:fill="99CCFF"/>
            <w:vAlign w:val="center"/>
          </w:tcPr>
          <w:p w:rsidR="003C3FA3" w:rsidRPr="00BA5513" w:rsidRDefault="003C3FA3" w:rsidP="00AC07C4">
            <w:pPr>
              <w:rPr>
                <w:rFonts w:asciiTheme="minorHAnsi" w:hAnsiTheme="minorHAnsi"/>
                <w:sz w:val="18"/>
                <w:szCs w:val="18"/>
                <w:lang w:val="da-DK"/>
              </w:rPr>
            </w:pPr>
          </w:p>
        </w:tc>
      </w:tr>
      <w:tr w:rsidR="003C3FA3" w:rsidRPr="00C573DF" w:rsidTr="003C3FA3">
        <w:trPr>
          <w:cantSplit/>
          <w:trHeight w:val="51"/>
        </w:trPr>
        <w:tc>
          <w:tcPr>
            <w:tcW w:w="498" w:type="dxa"/>
            <w:shd w:val="clear" w:color="auto" w:fill="auto"/>
          </w:tcPr>
          <w:p w:rsidR="003C3FA3" w:rsidRPr="0097221F" w:rsidRDefault="003C3FA3" w:rsidP="00AC07C4">
            <w:pPr>
              <w:numPr>
                <w:ilvl w:val="0"/>
                <w:numId w:val="34"/>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3C3FA3" w:rsidRPr="004964DB" w:rsidRDefault="003C3FA3" w:rsidP="00AC07C4">
            <w:pPr>
              <w:rPr>
                <w:rFonts w:asciiTheme="minorHAnsi" w:hAnsiTheme="minorHAnsi"/>
                <w:b/>
                <w:sz w:val="18"/>
                <w:szCs w:val="18"/>
                <w:lang w:val="da-DK"/>
              </w:rPr>
            </w:pPr>
            <w:r>
              <w:rPr>
                <w:rFonts w:asciiTheme="minorHAnsi" w:hAnsiTheme="minorHAnsi"/>
                <w:b/>
                <w:sz w:val="18"/>
                <w:szCs w:val="18"/>
                <w:lang w:val="da-DK"/>
              </w:rPr>
              <w:t>##</w:t>
            </w:r>
          </w:p>
          <w:p w:rsidR="003C3FA3" w:rsidRPr="004964DB" w:rsidRDefault="003C3FA3" w:rsidP="00AC07C4">
            <w:pPr>
              <w:rPr>
                <w:rFonts w:asciiTheme="minorHAnsi" w:hAnsiTheme="minorHAnsi"/>
                <w:b/>
                <w:sz w:val="18"/>
                <w:szCs w:val="18"/>
                <w:lang w:val="da-DK"/>
              </w:rPr>
            </w:pPr>
          </w:p>
          <w:p w:rsidR="003C3FA3" w:rsidRDefault="003C3FA3" w:rsidP="00AC07C4">
            <w:pPr>
              <w:rPr>
                <w:rFonts w:asciiTheme="minorHAnsi" w:hAnsiTheme="minorHAnsi"/>
                <w:sz w:val="18"/>
                <w:szCs w:val="18"/>
                <w:lang w:val="da-DK"/>
              </w:rPr>
            </w:pPr>
            <w:r w:rsidRPr="00A00AE7">
              <w:rPr>
                <w:rFonts w:asciiTheme="minorHAnsi" w:hAnsiTheme="minorHAnsi"/>
                <w:b/>
                <w:i/>
                <w:sz w:val="18"/>
                <w:szCs w:val="18"/>
                <w:lang w:val="da-DK"/>
              </w:rPr>
              <w:t>Observation</w:t>
            </w:r>
          </w:p>
          <w:p w:rsidR="003C3FA3" w:rsidRPr="004964DB"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Default="003C3FA3" w:rsidP="00AC07C4">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3C3FA3" w:rsidRPr="00947BD7"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Pr="007A367E" w:rsidRDefault="003C3FA3" w:rsidP="00AC07C4">
            <w:pPr>
              <w:rPr>
                <w:rFonts w:asciiTheme="minorHAnsi" w:hAnsiTheme="minorHAnsi"/>
                <w:sz w:val="18"/>
                <w:szCs w:val="18"/>
                <w:lang w:val="da-DK"/>
              </w:rPr>
            </w:pPr>
            <w:r>
              <w:rPr>
                <w:rFonts w:asciiTheme="minorHAnsi" w:hAnsiTheme="minorHAnsi"/>
                <w:b/>
                <w:i/>
                <w:sz w:val="18"/>
                <w:szCs w:val="18"/>
                <w:lang w:val="da-DK"/>
              </w:rPr>
              <w:t xml:space="preserve">Samlet vurdering </w:t>
            </w:r>
          </w:p>
          <w:p w:rsidR="003C3FA3"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Pr="00E11A4B" w:rsidRDefault="003C3FA3" w:rsidP="00AC07C4">
            <w:pPr>
              <w:rPr>
                <w:rFonts w:asciiTheme="minorHAnsi" w:hAnsiTheme="minorHAnsi"/>
                <w:sz w:val="18"/>
                <w:szCs w:val="18"/>
                <w:lang w:val="da-DK"/>
              </w:rPr>
            </w:pPr>
          </w:p>
        </w:tc>
        <w:tc>
          <w:tcPr>
            <w:tcW w:w="1134" w:type="dxa"/>
          </w:tcPr>
          <w:p w:rsidR="003C3FA3" w:rsidRDefault="003C3FA3" w:rsidP="00AC07C4">
            <w:pPr>
              <w:rPr>
                <w:rFonts w:asciiTheme="minorHAnsi" w:hAnsiTheme="minorHAnsi"/>
                <w:bCs/>
                <w:sz w:val="18"/>
                <w:szCs w:val="18"/>
                <w:lang w:val="da-DK"/>
              </w:rPr>
            </w:pPr>
            <w:r>
              <w:rPr>
                <w:rFonts w:asciiTheme="minorHAnsi" w:hAnsiTheme="minorHAnsi"/>
                <w:bCs/>
                <w:sz w:val="18"/>
                <w:szCs w:val="18"/>
                <w:lang w:val="da-DK"/>
              </w:rPr>
              <w:t>##</w:t>
            </w:r>
          </w:p>
          <w:p w:rsidR="003C3FA3" w:rsidRDefault="003C3FA3" w:rsidP="00AC07C4">
            <w:pPr>
              <w:rPr>
                <w:rFonts w:asciiTheme="minorHAnsi" w:hAnsiTheme="minorHAnsi"/>
                <w:bCs/>
                <w:sz w:val="18"/>
                <w:szCs w:val="18"/>
                <w:lang w:val="da-DK"/>
              </w:rPr>
            </w:pPr>
          </w:p>
          <w:p w:rsidR="003C3FA3" w:rsidRPr="007A367E" w:rsidRDefault="003C3FA3" w:rsidP="00AC07C4">
            <w:pPr>
              <w:rPr>
                <w:rFonts w:asciiTheme="minorHAnsi" w:hAnsiTheme="minorHAnsi"/>
                <w:bCs/>
                <w:sz w:val="18"/>
                <w:szCs w:val="18"/>
                <w:lang w:val="da-DK"/>
              </w:rPr>
            </w:pPr>
          </w:p>
        </w:tc>
        <w:tc>
          <w:tcPr>
            <w:tcW w:w="5245" w:type="dxa"/>
            <w:shd w:val="clear" w:color="auto" w:fill="auto"/>
          </w:tcPr>
          <w:p w:rsidR="003C3FA3" w:rsidRPr="007A367E" w:rsidRDefault="003C3FA3" w:rsidP="00AC07C4">
            <w:pPr>
              <w:rPr>
                <w:rFonts w:asciiTheme="minorHAnsi" w:hAnsiTheme="minorHAnsi"/>
                <w:sz w:val="18"/>
                <w:szCs w:val="18"/>
                <w:lang w:val="da-DK"/>
              </w:rPr>
            </w:pPr>
            <w:r>
              <w:rPr>
                <w:rFonts w:asciiTheme="minorHAnsi" w:hAnsiTheme="minorHAnsi"/>
                <w:sz w:val="18"/>
                <w:szCs w:val="18"/>
                <w:lang w:val="da-DK"/>
              </w:rPr>
              <w:t>##</w:t>
            </w:r>
          </w:p>
        </w:tc>
      </w:tr>
      <w:tr w:rsidR="003C3FA3" w:rsidRPr="00CC0F2E" w:rsidTr="003C3FA3">
        <w:trPr>
          <w:cantSplit/>
          <w:trHeight w:val="618"/>
        </w:trPr>
        <w:tc>
          <w:tcPr>
            <w:tcW w:w="498" w:type="dxa"/>
            <w:tcBorders>
              <w:bottom w:val="single" w:sz="4" w:space="0" w:color="auto"/>
            </w:tcBorders>
            <w:shd w:val="clear" w:color="auto" w:fill="99CCFF"/>
          </w:tcPr>
          <w:p w:rsidR="003C3FA3" w:rsidRPr="008D0170" w:rsidRDefault="003C3FA3" w:rsidP="00AC07C4">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3C3FA3" w:rsidRPr="00AC07C4" w:rsidRDefault="003C3FA3" w:rsidP="00BA5513">
            <w:pPr>
              <w:rPr>
                <w:rFonts w:asciiTheme="minorHAnsi" w:hAnsiTheme="minorHAnsi"/>
                <w:b/>
                <w:sz w:val="18"/>
                <w:szCs w:val="18"/>
                <w:lang w:val="en-US"/>
              </w:rPr>
            </w:pPr>
            <w:r w:rsidRPr="00154FCA">
              <w:rPr>
                <w:rFonts w:asciiTheme="minorHAnsi" w:hAnsiTheme="minorHAnsi"/>
                <w:b/>
                <w:sz w:val="18"/>
                <w:szCs w:val="18"/>
                <w:lang w:val="en-US"/>
              </w:rPr>
              <w:t>I</w:t>
            </w:r>
            <w:r>
              <w:rPr>
                <w:rFonts w:asciiTheme="minorHAnsi" w:hAnsiTheme="minorHAnsi"/>
                <w:b/>
                <w:sz w:val="18"/>
                <w:szCs w:val="18"/>
                <w:lang w:val="en-US"/>
              </w:rPr>
              <w:t xml:space="preserve"> </w:t>
            </w:r>
            <w:r w:rsidRPr="00BA5513">
              <w:rPr>
                <w:rFonts w:asciiTheme="minorHAnsi" w:hAnsiTheme="minorHAnsi"/>
                <w:b/>
                <w:sz w:val="18"/>
                <w:szCs w:val="18"/>
                <w:lang w:val="da-DK"/>
              </w:rPr>
              <w:t>Overvågning</w:t>
            </w:r>
          </w:p>
        </w:tc>
        <w:tc>
          <w:tcPr>
            <w:tcW w:w="1134" w:type="dxa"/>
            <w:tcBorders>
              <w:bottom w:val="single" w:sz="4" w:space="0" w:color="auto"/>
            </w:tcBorders>
            <w:shd w:val="clear" w:color="auto" w:fill="99CCFF"/>
          </w:tcPr>
          <w:p w:rsidR="003C3FA3" w:rsidRPr="00AC07C4" w:rsidRDefault="003C3FA3" w:rsidP="00AC07C4">
            <w:pPr>
              <w:rPr>
                <w:rFonts w:asciiTheme="minorHAnsi" w:hAnsiTheme="minorHAnsi"/>
                <w:sz w:val="18"/>
                <w:szCs w:val="18"/>
                <w:lang w:val="en-US"/>
              </w:rPr>
            </w:pPr>
          </w:p>
        </w:tc>
        <w:tc>
          <w:tcPr>
            <w:tcW w:w="5245" w:type="dxa"/>
            <w:tcBorders>
              <w:bottom w:val="single" w:sz="4" w:space="0" w:color="auto"/>
            </w:tcBorders>
            <w:shd w:val="clear" w:color="auto" w:fill="99CCFF"/>
            <w:vAlign w:val="center"/>
          </w:tcPr>
          <w:p w:rsidR="003C3FA3" w:rsidRPr="00AC07C4" w:rsidRDefault="003C3FA3" w:rsidP="00AC07C4">
            <w:pPr>
              <w:rPr>
                <w:rFonts w:asciiTheme="minorHAnsi" w:hAnsiTheme="minorHAnsi"/>
                <w:sz w:val="18"/>
                <w:szCs w:val="18"/>
                <w:lang w:val="en-US"/>
              </w:rPr>
            </w:pPr>
          </w:p>
        </w:tc>
      </w:tr>
      <w:tr w:rsidR="003C3FA3" w:rsidRPr="00C573DF" w:rsidTr="003C3FA3">
        <w:trPr>
          <w:cantSplit/>
          <w:trHeight w:val="51"/>
        </w:trPr>
        <w:tc>
          <w:tcPr>
            <w:tcW w:w="498" w:type="dxa"/>
            <w:shd w:val="clear" w:color="auto" w:fill="auto"/>
          </w:tcPr>
          <w:p w:rsidR="003C3FA3" w:rsidRPr="0097221F" w:rsidRDefault="003C3FA3" w:rsidP="00AC07C4">
            <w:pPr>
              <w:numPr>
                <w:ilvl w:val="0"/>
                <w:numId w:val="35"/>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lastRenderedPageBreak/>
              <w:t>BGL</w:t>
            </w:r>
          </w:p>
        </w:tc>
        <w:tc>
          <w:tcPr>
            <w:tcW w:w="6383" w:type="dxa"/>
            <w:shd w:val="clear" w:color="auto" w:fill="auto"/>
          </w:tcPr>
          <w:p w:rsidR="003C3FA3" w:rsidRPr="004964DB" w:rsidRDefault="003C3FA3" w:rsidP="00AC07C4">
            <w:pPr>
              <w:rPr>
                <w:rFonts w:asciiTheme="minorHAnsi" w:hAnsiTheme="minorHAnsi"/>
                <w:b/>
                <w:sz w:val="18"/>
                <w:szCs w:val="18"/>
                <w:lang w:val="da-DK"/>
              </w:rPr>
            </w:pPr>
            <w:r>
              <w:rPr>
                <w:rFonts w:asciiTheme="minorHAnsi" w:hAnsiTheme="minorHAnsi"/>
                <w:b/>
                <w:sz w:val="18"/>
                <w:szCs w:val="18"/>
                <w:lang w:val="da-DK"/>
              </w:rPr>
              <w:t>##</w:t>
            </w:r>
          </w:p>
          <w:p w:rsidR="003C3FA3" w:rsidRPr="004964DB" w:rsidRDefault="003C3FA3" w:rsidP="00AC07C4">
            <w:pPr>
              <w:rPr>
                <w:rFonts w:asciiTheme="minorHAnsi" w:hAnsiTheme="minorHAnsi"/>
                <w:b/>
                <w:sz w:val="18"/>
                <w:szCs w:val="18"/>
                <w:lang w:val="da-DK"/>
              </w:rPr>
            </w:pPr>
          </w:p>
          <w:p w:rsidR="003C3FA3" w:rsidRDefault="003C3FA3" w:rsidP="00AC07C4">
            <w:pPr>
              <w:rPr>
                <w:rFonts w:asciiTheme="minorHAnsi" w:hAnsiTheme="minorHAnsi"/>
                <w:sz w:val="18"/>
                <w:szCs w:val="18"/>
                <w:lang w:val="da-DK"/>
              </w:rPr>
            </w:pPr>
            <w:r w:rsidRPr="00A00AE7">
              <w:rPr>
                <w:rFonts w:asciiTheme="minorHAnsi" w:hAnsiTheme="minorHAnsi"/>
                <w:b/>
                <w:i/>
                <w:sz w:val="18"/>
                <w:szCs w:val="18"/>
                <w:lang w:val="da-DK"/>
              </w:rPr>
              <w:t>Observation</w:t>
            </w:r>
          </w:p>
          <w:p w:rsidR="003C3FA3" w:rsidRPr="004964DB"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Default="003C3FA3" w:rsidP="00AC07C4">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3C3FA3" w:rsidRPr="00947BD7"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Default="003C3FA3" w:rsidP="00AC07C4">
            <w:pPr>
              <w:rPr>
                <w:rFonts w:asciiTheme="minorHAnsi" w:hAnsiTheme="minorHAnsi"/>
                <w:b/>
                <w:sz w:val="18"/>
                <w:szCs w:val="18"/>
                <w:lang w:val="da-DK"/>
              </w:rPr>
            </w:pPr>
          </w:p>
          <w:p w:rsidR="003C3FA3" w:rsidRPr="007A367E" w:rsidRDefault="003C3FA3" w:rsidP="00AC07C4">
            <w:pPr>
              <w:rPr>
                <w:rFonts w:asciiTheme="minorHAnsi" w:hAnsiTheme="minorHAnsi"/>
                <w:sz w:val="18"/>
                <w:szCs w:val="18"/>
                <w:lang w:val="da-DK"/>
              </w:rPr>
            </w:pPr>
            <w:r>
              <w:rPr>
                <w:rFonts w:asciiTheme="minorHAnsi" w:hAnsiTheme="minorHAnsi"/>
                <w:b/>
                <w:i/>
                <w:sz w:val="18"/>
                <w:szCs w:val="18"/>
                <w:lang w:val="da-DK"/>
              </w:rPr>
              <w:t xml:space="preserve">Samlet vurdering </w:t>
            </w:r>
          </w:p>
          <w:p w:rsidR="003C3FA3" w:rsidRDefault="003C3FA3" w:rsidP="00AC07C4">
            <w:pPr>
              <w:rPr>
                <w:rFonts w:asciiTheme="minorHAnsi" w:hAnsiTheme="minorHAnsi"/>
                <w:sz w:val="18"/>
                <w:szCs w:val="18"/>
                <w:lang w:val="da-DK"/>
              </w:rPr>
            </w:pPr>
            <w:r>
              <w:rPr>
                <w:rFonts w:asciiTheme="minorHAnsi" w:hAnsiTheme="minorHAnsi"/>
                <w:sz w:val="18"/>
                <w:szCs w:val="18"/>
                <w:lang w:val="da-DK"/>
              </w:rPr>
              <w:t>##</w:t>
            </w:r>
          </w:p>
          <w:p w:rsidR="003C3FA3" w:rsidRPr="00E11A4B" w:rsidRDefault="003C3FA3" w:rsidP="00AC07C4">
            <w:pPr>
              <w:rPr>
                <w:rFonts w:asciiTheme="minorHAnsi" w:hAnsiTheme="minorHAnsi"/>
                <w:sz w:val="18"/>
                <w:szCs w:val="18"/>
                <w:lang w:val="da-DK"/>
              </w:rPr>
            </w:pPr>
          </w:p>
        </w:tc>
        <w:tc>
          <w:tcPr>
            <w:tcW w:w="1134" w:type="dxa"/>
          </w:tcPr>
          <w:p w:rsidR="003C3FA3" w:rsidRDefault="003C3FA3" w:rsidP="00AC07C4">
            <w:pPr>
              <w:rPr>
                <w:rFonts w:asciiTheme="minorHAnsi" w:hAnsiTheme="minorHAnsi"/>
                <w:bCs/>
                <w:sz w:val="18"/>
                <w:szCs w:val="18"/>
                <w:lang w:val="da-DK"/>
              </w:rPr>
            </w:pPr>
            <w:r>
              <w:rPr>
                <w:rFonts w:asciiTheme="minorHAnsi" w:hAnsiTheme="minorHAnsi"/>
                <w:bCs/>
                <w:sz w:val="18"/>
                <w:szCs w:val="18"/>
                <w:lang w:val="da-DK"/>
              </w:rPr>
              <w:t>##</w:t>
            </w:r>
          </w:p>
          <w:p w:rsidR="003C3FA3" w:rsidRDefault="003C3FA3" w:rsidP="00AC07C4">
            <w:pPr>
              <w:rPr>
                <w:rFonts w:asciiTheme="minorHAnsi" w:hAnsiTheme="minorHAnsi"/>
                <w:bCs/>
                <w:sz w:val="18"/>
                <w:szCs w:val="18"/>
                <w:lang w:val="da-DK"/>
              </w:rPr>
            </w:pPr>
          </w:p>
          <w:p w:rsidR="003C3FA3" w:rsidRPr="007A367E" w:rsidRDefault="003C3FA3" w:rsidP="00AC07C4">
            <w:pPr>
              <w:rPr>
                <w:rFonts w:asciiTheme="minorHAnsi" w:hAnsiTheme="minorHAnsi"/>
                <w:bCs/>
                <w:sz w:val="18"/>
                <w:szCs w:val="18"/>
                <w:lang w:val="da-DK"/>
              </w:rPr>
            </w:pPr>
          </w:p>
        </w:tc>
        <w:tc>
          <w:tcPr>
            <w:tcW w:w="5245" w:type="dxa"/>
            <w:shd w:val="clear" w:color="auto" w:fill="auto"/>
          </w:tcPr>
          <w:p w:rsidR="003C3FA3" w:rsidRPr="007A367E" w:rsidRDefault="003C3FA3" w:rsidP="00AC07C4">
            <w:pPr>
              <w:rPr>
                <w:rFonts w:asciiTheme="minorHAnsi" w:hAnsiTheme="minorHAnsi"/>
                <w:sz w:val="18"/>
                <w:szCs w:val="18"/>
                <w:lang w:val="da-DK"/>
              </w:rPr>
            </w:pPr>
            <w:r>
              <w:rPr>
                <w:rFonts w:asciiTheme="minorHAnsi" w:hAnsiTheme="minorHAnsi"/>
                <w:sz w:val="18"/>
                <w:szCs w:val="18"/>
                <w:lang w:val="da-DK"/>
              </w:rPr>
              <w:t>##</w:t>
            </w:r>
          </w:p>
        </w:tc>
      </w:tr>
    </w:tbl>
    <w:p w:rsidR="002170CC" w:rsidRDefault="002170CC" w:rsidP="009C27E3">
      <w:pPr>
        <w:rPr>
          <w:b/>
          <w:lang w:val="da-DK"/>
        </w:rPr>
      </w:pPr>
    </w:p>
    <w:p w:rsidR="002170CC" w:rsidRDefault="002170CC" w:rsidP="009C27E3">
      <w:pPr>
        <w:rPr>
          <w:b/>
          <w:lang w:val="da-DK"/>
        </w:rPr>
      </w:pPr>
    </w:p>
    <w:p w:rsidR="00B6062B" w:rsidRDefault="00B6062B" w:rsidP="009C27E3">
      <w:pPr>
        <w:rPr>
          <w:b/>
          <w:lang w:val="da-DK"/>
        </w:rPr>
      </w:pPr>
    </w:p>
    <w:bookmarkEnd w:id="2"/>
    <w:bookmarkEnd w:id="3"/>
    <w:p w:rsidR="004D2575" w:rsidRDefault="004D2575">
      <w:pPr>
        <w:rPr>
          <w:rFonts w:ascii="Book Antiqua" w:hAnsi="Book Antiqua"/>
          <w:b/>
          <w:szCs w:val="22"/>
        </w:rPr>
      </w:pPr>
      <w:r>
        <w:rPr>
          <w:rFonts w:ascii="Book Antiqua" w:hAnsi="Book Antiqua"/>
          <w:b/>
          <w:szCs w:val="22"/>
        </w:rPr>
        <w:br w:type="page"/>
      </w:r>
    </w:p>
    <w:p w:rsidR="00CC06AC" w:rsidRDefault="004D2575" w:rsidP="00CC06AC">
      <w:pPr>
        <w:jc w:val="both"/>
        <w:rPr>
          <w:rFonts w:ascii="Book Antiqua" w:hAnsi="Book Antiqua"/>
          <w:b/>
          <w:bCs/>
          <w:iCs/>
          <w:lang w:val="da-DK"/>
        </w:rPr>
      </w:pPr>
      <w:r w:rsidRPr="0025038F">
        <w:rPr>
          <w:rFonts w:ascii="Book Antiqua" w:hAnsi="Book Antiqua"/>
          <w:b/>
          <w:bCs/>
          <w:iCs/>
          <w:lang w:val="da-DK"/>
        </w:rPr>
        <w:t>Arbejdsprogram til gennemgang af revisionsvirksomheden og dens generelle kvalitetsstyringssystem</w:t>
      </w:r>
    </w:p>
    <w:p w:rsidR="0025038F" w:rsidRDefault="0025038F" w:rsidP="00CC06AC">
      <w:pPr>
        <w:jc w:val="both"/>
        <w:rPr>
          <w:rFonts w:ascii="Book Antiqua" w:hAnsi="Book Antiqua"/>
          <w:b/>
          <w:bCs/>
          <w:iCs/>
          <w:lang w:val="da-DK"/>
        </w:rPr>
      </w:pPr>
    </w:p>
    <w:p w:rsidR="0025038F" w:rsidRPr="0025038F" w:rsidRDefault="0025038F" w:rsidP="0025038F">
      <w:pPr>
        <w:jc w:val="both"/>
        <w:rPr>
          <w:rFonts w:ascii="Book Antiqua" w:hAnsi="Book Antiqua"/>
          <w:szCs w:val="22"/>
          <w:lang w:val="da-DK"/>
        </w:rPr>
      </w:pPr>
      <w:r w:rsidRPr="0025038F">
        <w:rPr>
          <w:rFonts w:ascii="Book Antiqua" w:hAnsi="Book Antiqua"/>
          <w:szCs w:val="22"/>
          <w:lang w:val="da-DK"/>
        </w:rPr>
        <w:t>(*): Spørgsmål</w:t>
      </w:r>
      <w:r w:rsidR="006A0614">
        <w:rPr>
          <w:rFonts w:ascii="Book Antiqua" w:hAnsi="Book Antiqua"/>
          <w:szCs w:val="22"/>
          <w:lang w:val="da-DK"/>
        </w:rPr>
        <w:t>,</w:t>
      </w:r>
      <w:r w:rsidRPr="0025038F">
        <w:rPr>
          <w:rFonts w:ascii="Book Antiqua" w:hAnsi="Book Antiqua"/>
          <w:szCs w:val="22"/>
          <w:lang w:val="da-DK"/>
        </w:rPr>
        <w:t xml:space="preserve"> der er markeret med (*)</w:t>
      </w:r>
      <w:r w:rsidR="006A0614">
        <w:rPr>
          <w:rFonts w:ascii="Book Antiqua" w:hAnsi="Book Antiqua"/>
          <w:szCs w:val="22"/>
          <w:lang w:val="da-DK"/>
        </w:rPr>
        <w:t>,</w:t>
      </w:r>
      <w:r w:rsidRPr="0025038F">
        <w:rPr>
          <w:rFonts w:ascii="Book Antiqua" w:hAnsi="Book Antiqua"/>
          <w:szCs w:val="22"/>
          <w:lang w:val="da-DK"/>
        </w:rPr>
        <w:t xml:space="preserve"> kan undlades i revisionsvirksomheder</w:t>
      </w:r>
      <w:r w:rsidR="006A0614">
        <w:rPr>
          <w:rFonts w:ascii="Book Antiqua" w:hAnsi="Book Antiqua"/>
          <w:szCs w:val="22"/>
          <w:lang w:val="da-DK"/>
        </w:rPr>
        <w:t>,</w:t>
      </w:r>
      <w:r w:rsidRPr="0025038F">
        <w:rPr>
          <w:rFonts w:ascii="Book Antiqua" w:hAnsi="Book Antiqua"/>
          <w:szCs w:val="22"/>
          <w:lang w:val="da-DK"/>
        </w:rPr>
        <w:t xml:space="preserve"> hvor erklæringsopgaver med sikkerhed udelukkende udføres af 1 person. </w:t>
      </w:r>
    </w:p>
    <w:p w:rsidR="0025038F" w:rsidRPr="0025038F" w:rsidRDefault="0025038F" w:rsidP="00CC06AC">
      <w:pPr>
        <w:jc w:val="both"/>
        <w:rPr>
          <w:rFonts w:ascii="Book Antiqua" w:hAnsi="Book Antiqua"/>
          <w:b/>
          <w:bCs/>
          <w:iCs/>
          <w:lang w:val="da-DK"/>
        </w:rPr>
      </w:pPr>
    </w:p>
    <w:p w:rsidR="004D2575" w:rsidRPr="004D2575" w:rsidRDefault="004D2575" w:rsidP="00CC06AC">
      <w:pPr>
        <w:jc w:val="both"/>
        <w:rPr>
          <w:rFonts w:ascii="Book Antiqua" w:hAnsi="Book Antiqua"/>
          <w:b/>
          <w:szCs w:val="22"/>
          <w:lang w:val="da-DK"/>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3"/>
        <w:gridCol w:w="1677"/>
        <w:gridCol w:w="1275"/>
        <w:gridCol w:w="528"/>
        <w:gridCol w:w="600"/>
        <w:gridCol w:w="600"/>
        <w:gridCol w:w="3944"/>
      </w:tblGrid>
      <w:tr w:rsidR="00CC06AC" w:rsidTr="00DA019A">
        <w:trPr>
          <w:cantSplit/>
          <w:tblHeader/>
        </w:trPr>
        <w:tc>
          <w:tcPr>
            <w:tcW w:w="6226" w:type="dxa"/>
            <w:gridSpan w:val="2"/>
            <w:tcBorders>
              <w:top w:val="single" w:sz="4" w:space="0" w:color="auto"/>
              <w:left w:val="single" w:sz="4" w:space="0" w:color="auto"/>
              <w:bottom w:val="single" w:sz="4" w:space="0" w:color="auto"/>
              <w:right w:val="single" w:sz="4" w:space="0" w:color="auto"/>
            </w:tcBorders>
            <w:hideMark/>
          </w:tcPr>
          <w:p w:rsidR="00CC06AC" w:rsidRPr="00CC06AC" w:rsidRDefault="00CC06AC" w:rsidP="000953F0">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 xml:space="preserve">Formål: At kontrollere, at revisionsvirksomhedens registreringer </w:t>
            </w:r>
            <w:r w:rsidR="0001676C">
              <w:rPr>
                <w:rFonts w:ascii="Book Antiqua" w:hAnsi="Book Antiqua"/>
                <w:b/>
                <w:sz w:val="22"/>
                <w:szCs w:val="22"/>
                <w:lang w:val="da-DK"/>
              </w:rPr>
              <w:t xml:space="preserve">i </w:t>
            </w:r>
            <w:proofErr w:type="spellStart"/>
            <w:r w:rsidR="0001676C" w:rsidRPr="0001676C">
              <w:rPr>
                <w:rFonts w:ascii="Book Antiqua" w:hAnsi="Book Antiqua"/>
                <w:b/>
                <w:sz w:val="22"/>
                <w:szCs w:val="22"/>
                <w:lang w:val="da-DK"/>
              </w:rPr>
              <w:t>Erhvervsstyrelsens</w:t>
            </w:r>
            <w:proofErr w:type="spellEnd"/>
            <w:r w:rsidR="0001676C" w:rsidRPr="0001676C">
              <w:rPr>
                <w:rFonts w:ascii="Book Antiqua" w:hAnsi="Book Antiqua"/>
                <w:b/>
                <w:sz w:val="22"/>
                <w:szCs w:val="22"/>
                <w:lang w:val="da-DK"/>
              </w:rPr>
              <w:t xml:space="preserve"> register over godkendte revisorer og revisionsvirksomheder</w:t>
            </w:r>
            <w:r w:rsidR="0001676C" w:rsidRPr="0001676C" w:rsidDel="006A0614">
              <w:rPr>
                <w:rFonts w:ascii="Book Antiqua" w:hAnsi="Book Antiqua"/>
                <w:b/>
                <w:sz w:val="22"/>
                <w:szCs w:val="22"/>
                <w:lang w:val="da-DK"/>
              </w:rPr>
              <w:t xml:space="preserve"> </w:t>
            </w:r>
            <w:r w:rsidRPr="00CC06AC">
              <w:rPr>
                <w:rFonts w:ascii="Book Antiqua" w:hAnsi="Book Antiqua"/>
                <w:b/>
                <w:sz w:val="22"/>
                <w:szCs w:val="22"/>
                <w:lang w:val="da-DK"/>
              </w:rPr>
              <w:t>er korrekte.</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r w:rsidRPr="006A0614">
              <w:rPr>
                <w:rFonts w:ascii="Book Antiqua" w:hAnsi="Book Antiqua"/>
                <w:b/>
                <w:sz w:val="22"/>
                <w:szCs w:val="22"/>
                <w:lang w:val="da-DK"/>
              </w:rPr>
              <w:t>Henvisning til lovgivningen</w:t>
            </w:r>
          </w:p>
        </w:tc>
        <w:tc>
          <w:tcPr>
            <w:tcW w:w="1275"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Reference i kvalitets-styrings-systemet</w:t>
            </w:r>
          </w:p>
        </w:tc>
        <w:tc>
          <w:tcPr>
            <w:tcW w:w="528"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sidRPr="006A0614">
              <w:rPr>
                <w:rFonts w:ascii="Book Antiqua" w:hAnsi="Book Antiqua"/>
                <w:b/>
                <w:sz w:val="22"/>
                <w:szCs w:val="22"/>
                <w:lang w:val="da-DK"/>
              </w:rPr>
              <w:t>Ja</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sidRPr="006A0614">
              <w:rPr>
                <w:rFonts w:ascii="Book Antiqua" w:hAnsi="Book Antiqua"/>
                <w:b/>
                <w:sz w:val="22"/>
                <w:szCs w:val="22"/>
                <w:lang w:val="da-DK"/>
              </w:rPr>
              <w:t>Nej</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Pr>
                <w:rFonts w:ascii="Book Antiqua" w:hAnsi="Book Antiqua"/>
                <w:b/>
                <w:sz w:val="22"/>
                <w:szCs w:val="22"/>
              </w:rPr>
              <w:t>IR</w:t>
            </w:r>
          </w:p>
        </w:tc>
        <w:tc>
          <w:tcPr>
            <w:tcW w:w="3944"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b/>
                <w:sz w:val="22"/>
                <w:szCs w:val="22"/>
              </w:rPr>
            </w:pPr>
            <w:r w:rsidRPr="006A0614">
              <w:rPr>
                <w:rFonts w:ascii="Book Antiqua" w:hAnsi="Book Antiqua"/>
                <w:b/>
                <w:sz w:val="22"/>
                <w:szCs w:val="22"/>
                <w:lang w:val="da-DK"/>
              </w:rPr>
              <w:t>Bemærkning</w:t>
            </w:r>
          </w:p>
        </w:tc>
      </w:tr>
      <w:tr w:rsidR="00CC06AC" w:rsidRPr="00131812" w:rsidTr="00DA019A">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Fodnotetekst"/>
              <w:spacing w:before="120"/>
              <w:rPr>
                <w:rFonts w:ascii="Book Antiqua" w:hAnsi="Book Antiqua"/>
                <w:sz w:val="22"/>
                <w:szCs w:val="22"/>
              </w:rPr>
            </w:pPr>
            <w:r>
              <w:rPr>
                <w:rFonts w:ascii="Book Antiqua" w:hAnsi="Book Antiqua"/>
                <w:sz w:val="22"/>
                <w:szCs w:val="22"/>
              </w:rPr>
              <w:t>A.</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rsidP="0001676C">
            <w:pPr>
              <w:pStyle w:val="Overskrift6"/>
              <w:spacing w:line="276" w:lineRule="auto"/>
              <w:jc w:val="both"/>
              <w:rPr>
                <w:rFonts w:ascii="Book Antiqua" w:eastAsia="Times New Roman" w:hAnsi="Book Antiqua"/>
                <w:lang w:val="da-DK"/>
              </w:rPr>
            </w:pPr>
            <w:bookmarkStart w:id="5" w:name="OLE_LINK1"/>
            <w:r w:rsidRPr="00CC06AC">
              <w:rPr>
                <w:rFonts w:ascii="Book Antiqua" w:hAnsi="Book Antiqua"/>
                <w:lang w:val="da-DK"/>
              </w:rPr>
              <w:t xml:space="preserve">Stemmeforhold, registreringer i </w:t>
            </w:r>
            <w:proofErr w:type="spellStart"/>
            <w:r w:rsidR="0001676C" w:rsidRPr="0001676C">
              <w:rPr>
                <w:rFonts w:ascii="Book Antiqua" w:hAnsi="Book Antiqua"/>
                <w:lang w:val="da-DK"/>
              </w:rPr>
              <w:t>Erhvervsstyrelsen</w:t>
            </w:r>
            <w:r w:rsidR="0001676C">
              <w:rPr>
                <w:rFonts w:ascii="Book Antiqua" w:hAnsi="Book Antiqua"/>
                <w:lang w:val="da-DK"/>
              </w:rPr>
              <w:t>s</w:t>
            </w:r>
            <w:proofErr w:type="spellEnd"/>
            <w:r w:rsidR="0001676C">
              <w:rPr>
                <w:rFonts w:ascii="Book Antiqua" w:hAnsi="Book Antiqua"/>
                <w:lang w:val="da-DK"/>
              </w:rPr>
              <w:t xml:space="preserve"> register over godkendte revisorer og revisionsvirksomheder</w:t>
            </w:r>
            <w:r w:rsidR="0001676C" w:rsidRPr="00CC06AC">
              <w:rPr>
                <w:rFonts w:ascii="Book Antiqua" w:hAnsi="Book Antiqua"/>
                <w:lang w:val="da-DK"/>
              </w:rPr>
              <w:t xml:space="preserve"> </w:t>
            </w:r>
            <w:r w:rsidRPr="00CC06AC">
              <w:rPr>
                <w:rFonts w:ascii="Book Antiqua" w:hAnsi="Book Antiqua"/>
                <w:lang w:val="da-DK"/>
              </w:rPr>
              <w:t>og kundesammensætning</w:t>
            </w:r>
            <w:bookmarkEnd w:id="5"/>
          </w:p>
        </w:tc>
        <w:tc>
          <w:tcPr>
            <w:tcW w:w="1677"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1275"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528"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3944"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r>
      <w:tr w:rsidR="00CC06AC" w:rsidRPr="001C244B" w:rsidTr="00DA019A">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1.</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rsidP="0001676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Har revisionsvirksomheden udarbejdet og fremlagt en ajourført ejer- og stemmerettighedsfortegnelse, og er dette korrekt </w:t>
            </w:r>
            <w:r w:rsidR="0001676C">
              <w:rPr>
                <w:rFonts w:ascii="Book Antiqua" w:hAnsi="Book Antiqua"/>
                <w:sz w:val="22"/>
                <w:szCs w:val="22"/>
                <w:lang w:val="da-DK"/>
              </w:rPr>
              <w:t>registreret</w:t>
            </w:r>
            <w:r w:rsidRPr="00CC06AC">
              <w:rPr>
                <w:rFonts w:ascii="Book Antiqua" w:hAnsi="Book Antiqua"/>
                <w:sz w:val="22"/>
                <w:szCs w:val="22"/>
                <w:lang w:val="da-DK"/>
              </w:rPr>
              <w:t>?</w:t>
            </w:r>
          </w:p>
        </w:tc>
        <w:tc>
          <w:tcPr>
            <w:tcW w:w="1677" w:type="dxa"/>
            <w:tcBorders>
              <w:top w:val="single" w:sz="4" w:space="0" w:color="auto"/>
              <w:left w:val="single" w:sz="4" w:space="0" w:color="auto"/>
              <w:bottom w:val="single" w:sz="4" w:space="0" w:color="auto"/>
              <w:right w:val="single" w:sz="4" w:space="0" w:color="auto"/>
            </w:tcBorders>
            <w:hideMark/>
          </w:tcPr>
          <w:p w:rsidR="00CC06AC" w:rsidRPr="001C244B" w:rsidRDefault="001C244B" w:rsidP="001C244B">
            <w:pPr>
              <w:spacing w:before="120" w:line="276" w:lineRule="auto"/>
              <w:jc w:val="both"/>
              <w:rPr>
                <w:rFonts w:ascii="Book Antiqua" w:hAnsi="Book Antiqua"/>
                <w:sz w:val="22"/>
                <w:szCs w:val="22"/>
                <w:lang w:val="da-DK"/>
              </w:rPr>
            </w:pPr>
            <w:r w:rsidRPr="003C3FA3">
              <w:rPr>
                <w:rFonts w:ascii="Book Antiqua" w:hAnsi="Book Antiqua"/>
                <w:sz w:val="22"/>
                <w:szCs w:val="22"/>
                <w:lang w:val="da-DK"/>
              </w:rPr>
              <w:t>Bek. om revisionsvirksomhed</w:t>
            </w:r>
            <w:r w:rsidR="00CC06AC" w:rsidRPr="003C3FA3">
              <w:rPr>
                <w:rFonts w:ascii="Book Antiqua" w:hAnsi="Book Antiqua"/>
                <w:sz w:val="22"/>
                <w:szCs w:val="22"/>
                <w:lang w:val="da-DK"/>
              </w:rPr>
              <w:t xml:space="preserve"> § 3, stk. 1</w:t>
            </w:r>
          </w:p>
        </w:tc>
        <w:tc>
          <w:tcPr>
            <w:tcW w:w="1275" w:type="dxa"/>
            <w:tcBorders>
              <w:top w:val="single" w:sz="4" w:space="0" w:color="auto"/>
              <w:left w:val="single" w:sz="4" w:space="0" w:color="auto"/>
              <w:bottom w:val="single" w:sz="4" w:space="0" w:color="auto"/>
              <w:right w:val="single" w:sz="4" w:space="0" w:color="auto"/>
            </w:tcBorders>
          </w:tcPr>
          <w:p w:rsidR="00CC06AC" w:rsidRPr="001C244B" w:rsidRDefault="00CC06AC">
            <w:pPr>
              <w:spacing w:before="120" w:line="276" w:lineRule="auto"/>
              <w:jc w:val="both"/>
              <w:rPr>
                <w:rFonts w:ascii="Book Antiqua" w:hAnsi="Book Antiqua"/>
                <w:sz w:val="22"/>
                <w:szCs w:val="22"/>
                <w:lang w:val="da-DK"/>
              </w:rPr>
            </w:pPr>
          </w:p>
        </w:tc>
        <w:tc>
          <w:tcPr>
            <w:tcW w:w="528" w:type="dxa"/>
            <w:tcBorders>
              <w:top w:val="single" w:sz="4" w:space="0" w:color="auto"/>
              <w:left w:val="single" w:sz="4" w:space="0" w:color="auto"/>
              <w:bottom w:val="single" w:sz="4" w:space="0" w:color="auto"/>
              <w:right w:val="single" w:sz="4" w:space="0" w:color="auto"/>
            </w:tcBorders>
          </w:tcPr>
          <w:p w:rsidR="00CC06AC" w:rsidRPr="001C244B"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1C244B"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1C244B" w:rsidRDefault="00CC06AC">
            <w:pPr>
              <w:spacing w:before="120" w:line="276" w:lineRule="auto"/>
              <w:jc w:val="both"/>
              <w:rPr>
                <w:rFonts w:ascii="Book Antiqua" w:hAnsi="Book Antiqua"/>
                <w:sz w:val="22"/>
                <w:szCs w:val="22"/>
                <w:lang w:val="da-DK"/>
              </w:rPr>
            </w:pPr>
          </w:p>
        </w:tc>
        <w:tc>
          <w:tcPr>
            <w:tcW w:w="3944" w:type="dxa"/>
            <w:tcBorders>
              <w:top w:val="single" w:sz="4" w:space="0" w:color="auto"/>
              <w:left w:val="single" w:sz="4" w:space="0" w:color="auto"/>
              <w:bottom w:val="single" w:sz="4" w:space="0" w:color="auto"/>
              <w:right w:val="single" w:sz="4" w:space="0" w:color="auto"/>
            </w:tcBorders>
          </w:tcPr>
          <w:p w:rsidR="00CC06AC" w:rsidRPr="001C244B" w:rsidRDefault="00CC06AC">
            <w:pPr>
              <w:spacing w:before="120" w:line="276" w:lineRule="auto"/>
              <w:jc w:val="both"/>
              <w:rPr>
                <w:rFonts w:ascii="Book Antiqua" w:hAnsi="Book Antiqua"/>
                <w:sz w:val="22"/>
                <w:szCs w:val="22"/>
                <w:lang w:val="da-DK"/>
              </w:rPr>
            </w:pPr>
          </w:p>
        </w:tc>
      </w:tr>
      <w:tr w:rsidR="00CC06AC" w:rsidTr="00DA019A">
        <w:tc>
          <w:tcPr>
            <w:tcW w:w="533" w:type="dxa"/>
            <w:tcBorders>
              <w:top w:val="single" w:sz="4" w:space="0" w:color="auto"/>
              <w:left w:val="single" w:sz="4" w:space="0" w:color="auto"/>
              <w:bottom w:val="single" w:sz="4" w:space="0" w:color="auto"/>
              <w:right w:val="single" w:sz="4" w:space="0" w:color="auto"/>
            </w:tcBorders>
            <w:hideMark/>
          </w:tcPr>
          <w:p w:rsidR="00CC06AC" w:rsidRPr="001C244B" w:rsidRDefault="00CC06AC">
            <w:pPr>
              <w:spacing w:before="120" w:line="276" w:lineRule="auto"/>
              <w:jc w:val="both"/>
              <w:rPr>
                <w:rFonts w:ascii="Book Antiqua" w:hAnsi="Book Antiqua"/>
                <w:sz w:val="22"/>
                <w:szCs w:val="22"/>
                <w:lang w:val="da-DK"/>
              </w:rPr>
            </w:pPr>
            <w:r w:rsidRPr="001C244B">
              <w:rPr>
                <w:rFonts w:ascii="Book Antiqua" w:hAnsi="Book Antiqua"/>
                <w:sz w:val="22"/>
                <w:szCs w:val="22"/>
                <w:lang w:val="da-DK"/>
              </w:rPr>
              <w:t>2.</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rsidP="006A0614">
            <w:pPr>
              <w:tabs>
                <w:tab w:val="left" w:pos="0"/>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Er kravene til stemmerettighederne i revisionsvirksomheden opfyldt, og er dette korrekt registreret? </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sidRPr="001C244B">
              <w:rPr>
                <w:rFonts w:ascii="Book Antiqua" w:hAnsi="Book Antiqua"/>
                <w:sz w:val="22"/>
                <w:szCs w:val="22"/>
                <w:lang w:val="da-DK"/>
              </w:rPr>
              <w:t>RL § 1</w:t>
            </w:r>
            <w:r>
              <w:rPr>
                <w:rFonts w:ascii="Book Antiqua" w:hAnsi="Book Antiqua"/>
                <w:sz w:val="22"/>
                <w:szCs w:val="22"/>
              </w:rPr>
              <w:t>3, stk. 2</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DA019A">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3.</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rsidP="006A0614">
            <w:p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Er kravene til ledelsen i revisionsvirksomheden opfyldt, og er dette korrekt registreret? </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RL § 13, stk. 5</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RPr="00131812" w:rsidTr="00DA019A">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4</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rsidP="006A0614">
            <w:p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Er </w:t>
            </w:r>
            <w:r w:rsidR="006A0614">
              <w:rPr>
                <w:rFonts w:ascii="Book Antiqua" w:hAnsi="Book Antiqua"/>
                <w:sz w:val="22"/>
                <w:szCs w:val="22"/>
                <w:lang w:val="da-DK"/>
              </w:rPr>
              <w:t>indholdet af det offentlige register</w:t>
            </w:r>
            <w:r w:rsidRPr="00CC06AC">
              <w:rPr>
                <w:rFonts w:ascii="Book Antiqua" w:hAnsi="Book Antiqua"/>
                <w:sz w:val="22"/>
                <w:szCs w:val="22"/>
                <w:lang w:val="da-DK"/>
              </w:rPr>
              <w:t xml:space="preserve"> overensstemmelse med de faktiske oplysninger, herunder</w:t>
            </w:r>
          </w:p>
        </w:tc>
        <w:tc>
          <w:tcPr>
            <w:tcW w:w="1677" w:type="dxa"/>
            <w:tcBorders>
              <w:top w:val="single" w:sz="4" w:space="0" w:color="auto"/>
              <w:left w:val="single" w:sz="4" w:space="0" w:color="auto"/>
              <w:bottom w:val="single" w:sz="4" w:space="0" w:color="auto"/>
              <w:right w:val="single" w:sz="4" w:space="0" w:color="auto"/>
            </w:tcBorders>
            <w:hideMark/>
          </w:tcPr>
          <w:p w:rsidR="00CC06AC" w:rsidRPr="003C3FA3" w:rsidRDefault="00CC06AC">
            <w:pPr>
              <w:spacing w:before="120" w:line="276" w:lineRule="auto"/>
              <w:jc w:val="both"/>
              <w:rPr>
                <w:rFonts w:ascii="Book Antiqua" w:hAnsi="Book Antiqua"/>
                <w:sz w:val="22"/>
                <w:szCs w:val="22"/>
                <w:lang w:val="da-DK"/>
              </w:rPr>
            </w:pPr>
          </w:p>
        </w:tc>
        <w:tc>
          <w:tcPr>
            <w:tcW w:w="1275" w:type="dxa"/>
            <w:tcBorders>
              <w:top w:val="single" w:sz="4" w:space="0" w:color="auto"/>
              <w:left w:val="single" w:sz="4" w:space="0" w:color="auto"/>
              <w:bottom w:val="single" w:sz="4" w:space="0" w:color="auto"/>
              <w:right w:val="single" w:sz="4" w:space="0" w:color="auto"/>
            </w:tcBorders>
          </w:tcPr>
          <w:p w:rsidR="00CC06AC" w:rsidRPr="003C3FA3" w:rsidRDefault="00CC06AC">
            <w:pPr>
              <w:spacing w:before="120" w:line="276" w:lineRule="auto"/>
              <w:jc w:val="both"/>
              <w:rPr>
                <w:rFonts w:ascii="Book Antiqua" w:hAnsi="Book Antiqua"/>
                <w:sz w:val="22"/>
                <w:szCs w:val="22"/>
                <w:lang w:val="da-DK"/>
              </w:rPr>
            </w:pPr>
          </w:p>
        </w:tc>
        <w:tc>
          <w:tcPr>
            <w:tcW w:w="528" w:type="dxa"/>
            <w:tcBorders>
              <w:top w:val="single" w:sz="4" w:space="0" w:color="auto"/>
              <w:left w:val="single" w:sz="4" w:space="0" w:color="auto"/>
              <w:bottom w:val="single" w:sz="4" w:space="0" w:color="auto"/>
              <w:right w:val="single" w:sz="4" w:space="0" w:color="auto"/>
            </w:tcBorders>
          </w:tcPr>
          <w:p w:rsidR="00CC06AC" w:rsidRPr="003C3FA3"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3C3FA3"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3C3FA3" w:rsidRDefault="00CC06AC">
            <w:pPr>
              <w:spacing w:before="120" w:line="276" w:lineRule="auto"/>
              <w:jc w:val="both"/>
              <w:rPr>
                <w:rFonts w:ascii="Book Antiqua" w:hAnsi="Book Antiqua"/>
                <w:sz w:val="22"/>
                <w:szCs w:val="22"/>
                <w:lang w:val="da-DK"/>
              </w:rPr>
            </w:pPr>
          </w:p>
        </w:tc>
        <w:tc>
          <w:tcPr>
            <w:tcW w:w="3944" w:type="dxa"/>
            <w:tcBorders>
              <w:top w:val="single" w:sz="4" w:space="0" w:color="auto"/>
              <w:left w:val="single" w:sz="4" w:space="0" w:color="auto"/>
              <w:bottom w:val="single" w:sz="4" w:space="0" w:color="auto"/>
              <w:right w:val="single" w:sz="4" w:space="0" w:color="auto"/>
            </w:tcBorders>
          </w:tcPr>
          <w:p w:rsidR="00CC06AC" w:rsidRPr="003C3FA3" w:rsidRDefault="00CC06AC">
            <w:pPr>
              <w:spacing w:before="120" w:line="276" w:lineRule="auto"/>
              <w:jc w:val="both"/>
              <w:rPr>
                <w:rFonts w:ascii="Book Antiqua" w:hAnsi="Book Antiqua"/>
                <w:sz w:val="22"/>
                <w:szCs w:val="22"/>
                <w:lang w:val="da-DK"/>
              </w:rPr>
            </w:pPr>
          </w:p>
        </w:tc>
      </w:tr>
      <w:tr w:rsidR="00CC06AC" w:rsidRPr="006A0614" w:rsidTr="00DA019A">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5.</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rsidP="006A0614">
            <w:p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 Er antallet af godkendte revisorer tilknyttet revisionsvirksomheden i </w:t>
            </w:r>
            <w:r w:rsidR="006A0614">
              <w:rPr>
                <w:rFonts w:ascii="Book Antiqua" w:hAnsi="Book Antiqua"/>
                <w:sz w:val="22"/>
                <w:szCs w:val="22"/>
                <w:lang w:val="da-DK"/>
              </w:rPr>
              <w:t>registeret</w:t>
            </w:r>
            <w:r w:rsidRPr="00CC06AC">
              <w:rPr>
                <w:rFonts w:ascii="Book Antiqua" w:hAnsi="Book Antiqua"/>
                <w:sz w:val="22"/>
                <w:szCs w:val="22"/>
                <w:lang w:val="da-DK"/>
              </w:rPr>
              <w:t xml:space="preserve"> i overensstemmelse med det faktiske antal godkendte revisorer tilknyttet revisionsvirksomheden? </w:t>
            </w:r>
          </w:p>
        </w:tc>
        <w:tc>
          <w:tcPr>
            <w:tcW w:w="1677" w:type="dxa"/>
            <w:tcBorders>
              <w:top w:val="single" w:sz="4" w:space="0" w:color="auto"/>
              <w:left w:val="single" w:sz="4" w:space="0" w:color="auto"/>
              <w:bottom w:val="single" w:sz="4" w:space="0" w:color="auto"/>
              <w:right w:val="single" w:sz="4" w:space="0" w:color="auto"/>
            </w:tcBorders>
            <w:hideMark/>
          </w:tcPr>
          <w:p w:rsidR="00CC06AC" w:rsidRPr="006A0614" w:rsidRDefault="006A0614" w:rsidP="006A0614">
            <w:pPr>
              <w:spacing w:before="120" w:line="276" w:lineRule="auto"/>
              <w:jc w:val="both"/>
              <w:rPr>
                <w:rFonts w:ascii="Book Antiqua" w:hAnsi="Book Antiqua"/>
                <w:sz w:val="22"/>
                <w:szCs w:val="22"/>
                <w:lang w:val="da-DK"/>
              </w:rPr>
            </w:pPr>
            <w:r w:rsidRPr="006A0614">
              <w:rPr>
                <w:rFonts w:ascii="Book Antiqua" w:hAnsi="Book Antiqua"/>
                <w:sz w:val="22"/>
                <w:szCs w:val="22"/>
                <w:lang w:val="da-DK"/>
              </w:rPr>
              <w:t>B</w:t>
            </w:r>
            <w:r w:rsidR="00CC06AC" w:rsidRPr="006A0614">
              <w:rPr>
                <w:rFonts w:ascii="Book Antiqua" w:hAnsi="Book Antiqua"/>
                <w:sz w:val="22"/>
                <w:szCs w:val="22"/>
                <w:lang w:val="da-DK"/>
              </w:rPr>
              <w:t>ek.</w:t>
            </w:r>
            <w:r w:rsidRPr="006A0614">
              <w:rPr>
                <w:rFonts w:ascii="Book Antiqua" w:hAnsi="Book Antiqua"/>
                <w:sz w:val="22"/>
                <w:szCs w:val="22"/>
                <w:lang w:val="da-DK"/>
              </w:rPr>
              <w:t xml:space="preserve"> om register</w:t>
            </w:r>
            <w:r w:rsidR="00CC06AC" w:rsidRPr="006A0614">
              <w:rPr>
                <w:rFonts w:ascii="Book Antiqua" w:hAnsi="Book Antiqua"/>
                <w:sz w:val="22"/>
                <w:szCs w:val="22"/>
                <w:lang w:val="da-DK"/>
              </w:rPr>
              <w:t xml:space="preserve"> § 2</w:t>
            </w:r>
          </w:p>
        </w:tc>
        <w:tc>
          <w:tcPr>
            <w:tcW w:w="1275" w:type="dxa"/>
            <w:tcBorders>
              <w:top w:val="single" w:sz="4" w:space="0" w:color="auto"/>
              <w:left w:val="single" w:sz="4" w:space="0" w:color="auto"/>
              <w:bottom w:val="single" w:sz="4" w:space="0" w:color="auto"/>
              <w:right w:val="single" w:sz="4" w:space="0" w:color="auto"/>
            </w:tcBorders>
          </w:tcPr>
          <w:p w:rsidR="00CC06AC" w:rsidRPr="006A0614" w:rsidRDefault="00CC06AC">
            <w:pPr>
              <w:spacing w:before="120" w:line="276" w:lineRule="auto"/>
              <w:jc w:val="both"/>
              <w:rPr>
                <w:rFonts w:ascii="Book Antiqua" w:hAnsi="Book Antiqua"/>
                <w:sz w:val="22"/>
                <w:szCs w:val="22"/>
                <w:lang w:val="da-DK"/>
              </w:rPr>
            </w:pPr>
          </w:p>
        </w:tc>
        <w:tc>
          <w:tcPr>
            <w:tcW w:w="528" w:type="dxa"/>
            <w:tcBorders>
              <w:top w:val="single" w:sz="4" w:space="0" w:color="auto"/>
              <w:left w:val="single" w:sz="4" w:space="0" w:color="auto"/>
              <w:bottom w:val="single" w:sz="4" w:space="0" w:color="auto"/>
              <w:right w:val="single" w:sz="4" w:space="0" w:color="auto"/>
            </w:tcBorders>
          </w:tcPr>
          <w:p w:rsidR="00CC06AC" w:rsidRPr="006A0614"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6A0614"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6A0614" w:rsidRDefault="00CC06AC">
            <w:pPr>
              <w:spacing w:before="120" w:line="276" w:lineRule="auto"/>
              <w:jc w:val="both"/>
              <w:rPr>
                <w:rFonts w:ascii="Book Antiqua" w:hAnsi="Book Antiqua"/>
                <w:sz w:val="22"/>
                <w:szCs w:val="22"/>
                <w:lang w:val="da-DK"/>
              </w:rPr>
            </w:pPr>
          </w:p>
        </w:tc>
        <w:tc>
          <w:tcPr>
            <w:tcW w:w="3944" w:type="dxa"/>
            <w:tcBorders>
              <w:top w:val="single" w:sz="4" w:space="0" w:color="auto"/>
              <w:left w:val="single" w:sz="4" w:space="0" w:color="auto"/>
              <w:bottom w:val="single" w:sz="4" w:space="0" w:color="auto"/>
              <w:right w:val="single" w:sz="4" w:space="0" w:color="auto"/>
            </w:tcBorders>
          </w:tcPr>
          <w:p w:rsidR="00CC06AC" w:rsidRPr="006A0614" w:rsidRDefault="00CC06AC">
            <w:pPr>
              <w:spacing w:before="120" w:line="276" w:lineRule="auto"/>
              <w:jc w:val="both"/>
              <w:rPr>
                <w:rFonts w:ascii="Book Antiqua" w:hAnsi="Book Antiqua"/>
                <w:sz w:val="22"/>
                <w:szCs w:val="22"/>
                <w:lang w:val="da-DK"/>
              </w:rPr>
            </w:pPr>
          </w:p>
        </w:tc>
      </w:tr>
      <w:tr w:rsidR="00CC06AC" w:rsidRPr="008D24F6" w:rsidTr="00DA019A">
        <w:tc>
          <w:tcPr>
            <w:tcW w:w="533" w:type="dxa"/>
            <w:tcBorders>
              <w:top w:val="single" w:sz="4" w:space="0" w:color="auto"/>
              <w:left w:val="single" w:sz="4" w:space="0" w:color="auto"/>
              <w:bottom w:val="single" w:sz="4" w:space="0" w:color="auto"/>
              <w:right w:val="single" w:sz="4" w:space="0" w:color="auto"/>
            </w:tcBorders>
            <w:hideMark/>
          </w:tcPr>
          <w:p w:rsidR="00CC06AC" w:rsidRPr="006A0614" w:rsidRDefault="00CC06AC">
            <w:pPr>
              <w:spacing w:before="120" w:line="276" w:lineRule="auto"/>
              <w:jc w:val="both"/>
              <w:rPr>
                <w:rFonts w:ascii="Book Antiqua" w:hAnsi="Book Antiqua"/>
                <w:sz w:val="22"/>
                <w:szCs w:val="22"/>
                <w:lang w:val="da-DK"/>
              </w:rPr>
            </w:pPr>
            <w:r w:rsidRPr="006A0614">
              <w:rPr>
                <w:rFonts w:ascii="Book Antiqua" w:hAnsi="Book Antiqua"/>
                <w:sz w:val="22"/>
                <w:szCs w:val="22"/>
                <w:lang w:val="da-DK"/>
              </w:rPr>
              <w:t>6.</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rsidP="006A0614">
            <w:p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 Stemmer antallet af kontorsteder med tilknyttede revisorer i </w:t>
            </w:r>
            <w:r w:rsidR="006A0614">
              <w:rPr>
                <w:rFonts w:ascii="Book Antiqua" w:hAnsi="Book Antiqua"/>
                <w:sz w:val="22"/>
                <w:szCs w:val="22"/>
                <w:lang w:val="da-DK"/>
              </w:rPr>
              <w:t>registeret</w:t>
            </w:r>
            <w:r w:rsidRPr="00CC06AC">
              <w:rPr>
                <w:rFonts w:ascii="Book Antiqua" w:hAnsi="Book Antiqua"/>
                <w:sz w:val="22"/>
                <w:szCs w:val="22"/>
                <w:lang w:val="da-DK"/>
              </w:rPr>
              <w:t xml:space="preserve"> med det faktiske antal?</w:t>
            </w:r>
          </w:p>
        </w:tc>
        <w:tc>
          <w:tcPr>
            <w:tcW w:w="1677" w:type="dxa"/>
            <w:tcBorders>
              <w:top w:val="single" w:sz="4" w:space="0" w:color="auto"/>
              <w:left w:val="single" w:sz="4" w:space="0" w:color="auto"/>
              <w:bottom w:val="single" w:sz="4" w:space="0" w:color="auto"/>
              <w:right w:val="single" w:sz="4" w:space="0" w:color="auto"/>
            </w:tcBorders>
            <w:hideMark/>
          </w:tcPr>
          <w:p w:rsidR="00CC06AC" w:rsidRPr="006A0614" w:rsidRDefault="006A0614" w:rsidP="006A0614">
            <w:pPr>
              <w:spacing w:before="120" w:line="276" w:lineRule="auto"/>
              <w:jc w:val="both"/>
              <w:rPr>
                <w:rFonts w:ascii="Book Antiqua" w:hAnsi="Book Antiqua"/>
                <w:sz w:val="22"/>
                <w:szCs w:val="22"/>
                <w:lang w:val="da-DK"/>
              </w:rPr>
            </w:pPr>
            <w:r>
              <w:rPr>
                <w:rFonts w:ascii="Book Antiqua" w:hAnsi="Book Antiqua"/>
                <w:sz w:val="22"/>
                <w:szCs w:val="22"/>
                <w:lang w:val="da-DK"/>
              </w:rPr>
              <w:t>B</w:t>
            </w:r>
            <w:r w:rsidR="00CC06AC" w:rsidRPr="006A0614">
              <w:rPr>
                <w:rFonts w:ascii="Book Antiqua" w:hAnsi="Book Antiqua"/>
                <w:sz w:val="22"/>
                <w:szCs w:val="22"/>
                <w:lang w:val="da-DK"/>
              </w:rPr>
              <w:t>ek</w:t>
            </w:r>
            <w:r>
              <w:rPr>
                <w:rFonts w:ascii="Book Antiqua" w:hAnsi="Book Antiqua"/>
                <w:sz w:val="22"/>
                <w:szCs w:val="22"/>
                <w:lang w:val="da-DK"/>
              </w:rPr>
              <w:t xml:space="preserve"> om register</w:t>
            </w:r>
            <w:r w:rsidR="00CC06AC" w:rsidRPr="006A0614">
              <w:rPr>
                <w:rFonts w:ascii="Book Antiqua" w:hAnsi="Book Antiqua"/>
                <w:sz w:val="22"/>
                <w:szCs w:val="22"/>
                <w:lang w:val="da-DK"/>
              </w:rPr>
              <w:t>. § 2</w:t>
            </w:r>
          </w:p>
        </w:tc>
        <w:tc>
          <w:tcPr>
            <w:tcW w:w="1275" w:type="dxa"/>
            <w:tcBorders>
              <w:top w:val="single" w:sz="4" w:space="0" w:color="auto"/>
              <w:left w:val="single" w:sz="4" w:space="0" w:color="auto"/>
              <w:bottom w:val="single" w:sz="4" w:space="0" w:color="auto"/>
              <w:right w:val="single" w:sz="4" w:space="0" w:color="auto"/>
            </w:tcBorders>
          </w:tcPr>
          <w:p w:rsidR="00CC06AC" w:rsidRPr="008D24F6" w:rsidRDefault="00CC06AC">
            <w:pPr>
              <w:spacing w:before="120" w:line="276" w:lineRule="auto"/>
              <w:jc w:val="both"/>
              <w:rPr>
                <w:rFonts w:ascii="Book Antiqua" w:hAnsi="Book Antiqua"/>
                <w:sz w:val="22"/>
                <w:szCs w:val="22"/>
                <w:lang w:val="da-DK"/>
              </w:rPr>
            </w:pPr>
          </w:p>
        </w:tc>
        <w:tc>
          <w:tcPr>
            <w:tcW w:w="528" w:type="dxa"/>
            <w:tcBorders>
              <w:top w:val="single" w:sz="4" w:space="0" w:color="auto"/>
              <w:left w:val="single" w:sz="4" w:space="0" w:color="auto"/>
              <w:bottom w:val="single" w:sz="4" w:space="0" w:color="auto"/>
              <w:right w:val="single" w:sz="4" w:space="0" w:color="auto"/>
            </w:tcBorders>
          </w:tcPr>
          <w:p w:rsidR="00CC06AC" w:rsidRPr="008D24F6"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8D24F6"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8D24F6" w:rsidRDefault="00CC06AC">
            <w:pPr>
              <w:spacing w:before="120" w:line="276" w:lineRule="auto"/>
              <w:jc w:val="both"/>
              <w:rPr>
                <w:rFonts w:ascii="Book Antiqua" w:hAnsi="Book Antiqua"/>
                <w:sz w:val="22"/>
                <w:szCs w:val="22"/>
                <w:lang w:val="da-DK"/>
              </w:rPr>
            </w:pPr>
          </w:p>
        </w:tc>
        <w:tc>
          <w:tcPr>
            <w:tcW w:w="3944" w:type="dxa"/>
            <w:tcBorders>
              <w:top w:val="single" w:sz="4" w:space="0" w:color="auto"/>
              <w:left w:val="single" w:sz="4" w:space="0" w:color="auto"/>
              <w:bottom w:val="single" w:sz="4" w:space="0" w:color="auto"/>
              <w:right w:val="single" w:sz="4" w:space="0" w:color="auto"/>
            </w:tcBorders>
          </w:tcPr>
          <w:p w:rsidR="00CC06AC" w:rsidRPr="008D24F6" w:rsidRDefault="00CC06AC">
            <w:pPr>
              <w:spacing w:before="120" w:line="276" w:lineRule="auto"/>
              <w:jc w:val="both"/>
              <w:rPr>
                <w:rFonts w:ascii="Book Antiqua" w:hAnsi="Book Antiqua"/>
                <w:sz w:val="22"/>
                <w:szCs w:val="22"/>
                <w:lang w:val="da-DK"/>
              </w:rPr>
            </w:pPr>
          </w:p>
        </w:tc>
      </w:tr>
    </w:tbl>
    <w:p w:rsidR="00CC06AC" w:rsidRPr="008D24F6" w:rsidRDefault="00CC06AC" w:rsidP="00CC06AC">
      <w:pPr>
        <w:jc w:val="both"/>
        <w:outlineLvl w:val="0"/>
        <w:rPr>
          <w:rFonts w:ascii="Book Antiqua" w:hAnsi="Book Antiqua"/>
          <w:b/>
          <w:szCs w:val="22"/>
          <w:lang w:val="da-DK"/>
        </w:rPr>
      </w:pPr>
    </w:p>
    <w:p w:rsidR="00CC06AC" w:rsidRPr="00CC06AC" w:rsidRDefault="00CC06AC" w:rsidP="00CC06AC">
      <w:pPr>
        <w:spacing w:after="200" w:line="276" w:lineRule="auto"/>
        <w:rPr>
          <w:rFonts w:ascii="Book Antiqua" w:hAnsi="Book Antiqua"/>
          <w:b/>
          <w:szCs w:val="22"/>
          <w:lang w:val="da-DK"/>
        </w:rPr>
      </w:pPr>
    </w:p>
    <w:p w:rsidR="00CC06AC" w:rsidRPr="00CC06AC" w:rsidRDefault="00CC06AC" w:rsidP="00CC06AC">
      <w:pPr>
        <w:jc w:val="both"/>
        <w:rPr>
          <w:rFonts w:ascii="Book Antiqua" w:hAnsi="Book Antiqua"/>
          <w:b/>
          <w:szCs w:val="22"/>
          <w:lang w:val="da-DK"/>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3"/>
        <w:gridCol w:w="1677"/>
        <w:gridCol w:w="1275"/>
        <w:gridCol w:w="528"/>
        <w:gridCol w:w="600"/>
        <w:gridCol w:w="600"/>
        <w:gridCol w:w="3944"/>
      </w:tblGrid>
      <w:tr w:rsidR="00CC06AC" w:rsidTr="00C33158">
        <w:trPr>
          <w:cantSplit/>
          <w:tblHeader/>
        </w:trPr>
        <w:tc>
          <w:tcPr>
            <w:tcW w:w="6226" w:type="dxa"/>
            <w:gridSpan w:val="2"/>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 xml:space="preserve">Formål: At sikre, at revisionsvirksomhedens kvalitetsstyringssystem indeholder procedurer for overholdelse af uafhængighedsregler samt overholdelse af revisors tavshedspligt. </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r w:rsidRPr="001C244B">
              <w:rPr>
                <w:rFonts w:ascii="Book Antiqua" w:hAnsi="Book Antiqua"/>
                <w:b/>
                <w:sz w:val="22"/>
                <w:szCs w:val="22"/>
                <w:lang w:val="da-DK"/>
              </w:rPr>
              <w:t>Henvisning til lovgivningen</w:t>
            </w:r>
          </w:p>
        </w:tc>
        <w:tc>
          <w:tcPr>
            <w:tcW w:w="1275"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Reference i kvalitets-styrings-systemet</w:t>
            </w:r>
          </w:p>
        </w:tc>
        <w:tc>
          <w:tcPr>
            <w:tcW w:w="528"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sidRPr="001C244B">
              <w:rPr>
                <w:rFonts w:ascii="Book Antiqua" w:hAnsi="Book Antiqua"/>
                <w:b/>
                <w:sz w:val="22"/>
                <w:szCs w:val="22"/>
                <w:lang w:val="da-DK"/>
              </w:rPr>
              <w:t>Ja</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sidRPr="001C244B">
              <w:rPr>
                <w:rFonts w:ascii="Book Antiqua" w:hAnsi="Book Antiqua"/>
                <w:b/>
                <w:sz w:val="22"/>
                <w:szCs w:val="22"/>
                <w:lang w:val="da-DK"/>
              </w:rPr>
              <w:t>Nej</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Pr>
                <w:rFonts w:ascii="Book Antiqua" w:hAnsi="Book Antiqua"/>
                <w:b/>
                <w:sz w:val="22"/>
                <w:szCs w:val="22"/>
              </w:rPr>
              <w:t>IR</w:t>
            </w:r>
          </w:p>
        </w:tc>
        <w:tc>
          <w:tcPr>
            <w:tcW w:w="3944" w:type="dxa"/>
            <w:tcBorders>
              <w:top w:val="single" w:sz="4" w:space="0" w:color="auto"/>
              <w:left w:val="single" w:sz="4" w:space="0" w:color="auto"/>
              <w:bottom w:val="single" w:sz="4" w:space="0" w:color="auto"/>
              <w:right w:val="single" w:sz="4" w:space="0" w:color="auto"/>
            </w:tcBorders>
            <w:hideMark/>
          </w:tcPr>
          <w:p w:rsidR="00CC06AC" w:rsidRDefault="00CC06AC" w:rsidP="00A007A2">
            <w:pPr>
              <w:spacing w:before="120" w:line="276" w:lineRule="auto"/>
              <w:ind w:right="747"/>
              <w:jc w:val="both"/>
              <w:rPr>
                <w:rFonts w:ascii="Book Antiqua" w:hAnsi="Book Antiqua"/>
                <w:b/>
                <w:sz w:val="22"/>
                <w:szCs w:val="22"/>
              </w:rPr>
            </w:pPr>
            <w:r w:rsidRPr="001C244B">
              <w:rPr>
                <w:rFonts w:ascii="Book Antiqua" w:hAnsi="Book Antiqua"/>
                <w:b/>
                <w:sz w:val="22"/>
                <w:szCs w:val="22"/>
                <w:lang w:val="da-DK"/>
              </w:rPr>
              <w:t>Bemærkning</w:t>
            </w: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Fodnotetekst"/>
              <w:spacing w:before="120"/>
              <w:rPr>
                <w:rFonts w:ascii="Book Antiqua" w:hAnsi="Book Antiqua"/>
                <w:sz w:val="22"/>
                <w:szCs w:val="22"/>
              </w:rPr>
            </w:pPr>
            <w:r>
              <w:rPr>
                <w:rFonts w:ascii="Book Antiqua" w:hAnsi="Book Antiqua"/>
                <w:sz w:val="22"/>
                <w:szCs w:val="22"/>
              </w:rPr>
              <w:t>B.</w:t>
            </w:r>
          </w:p>
        </w:tc>
        <w:tc>
          <w:tcPr>
            <w:tcW w:w="5693" w:type="dxa"/>
            <w:tcBorders>
              <w:top w:val="single" w:sz="4" w:space="0" w:color="auto"/>
              <w:left w:val="single" w:sz="4" w:space="0" w:color="auto"/>
              <w:bottom w:val="single" w:sz="4" w:space="0" w:color="auto"/>
              <w:right w:val="single" w:sz="4" w:space="0" w:color="auto"/>
            </w:tcBorders>
            <w:hideMark/>
          </w:tcPr>
          <w:p w:rsidR="00CC06AC" w:rsidRDefault="00CC06AC">
            <w:pPr>
              <w:pStyle w:val="Overskrift6"/>
              <w:spacing w:line="276" w:lineRule="auto"/>
              <w:jc w:val="both"/>
              <w:rPr>
                <w:rFonts w:ascii="Book Antiqua" w:eastAsia="Times New Roman" w:hAnsi="Book Antiqua"/>
              </w:rPr>
            </w:pPr>
            <w:r w:rsidRPr="001C244B">
              <w:rPr>
                <w:rFonts w:ascii="Book Antiqua" w:hAnsi="Book Antiqua"/>
                <w:lang w:val="da-DK"/>
              </w:rPr>
              <w:t>Uafhængighed og tavshedspligt</w:t>
            </w:r>
          </w:p>
        </w:tc>
        <w:tc>
          <w:tcPr>
            <w:tcW w:w="1677"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1.</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rsidP="00D42A9F">
            <w:pPr>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Indeholder kvalitetsstyringssystemet </w:t>
            </w:r>
            <w:r w:rsidR="00D42A9F">
              <w:rPr>
                <w:rFonts w:ascii="Book Antiqua" w:hAnsi="Book Antiqua"/>
                <w:sz w:val="22"/>
                <w:szCs w:val="22"/>
                <w:lang w:val="da-DK"/>
              </w:rPr>
              <w:t>procedurer,</w:t>
            </w:r>
            <w:r w:rsidRPr="00CC06AC">
              <w:rPr>
                <w:rFonts w:ascii="Book Antiqua" w:hAnsi="Book Antiqua"/>
                <w:sz w:val="22"/>
                <w:szCs w:val="22"/>
                <w:lang w:val="da-DK"/>
              </w:rPr>
              <w:t xml:space="preserve"> der sikrer, at revisor</w:t>
            </w:r>
            <w:r w:rsidR="00D42A9F">
              <w:rPr>
                <w:rFonts w:ascii="Book Antiqua" w:hAnsi="Book Antiqua"/>
                <w:sz w:val="22"/>
                <w:szCs w:val="22"/>
                <w:lang w:val="da-DK"/>
              </w:rPr>
              <w:t>erne i forbindelse med udførelsen af opgaverne dokumenterer alle væsentlige trusler mod revisors og revisionsvirksomheden uafhængighed og de sikkerhedsforanstaltninger, der er truffet for at mindske disse trusler?</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RL § 24, stk. </w:t>
            </w:r>
            <w:r w:rsidR="00D42A9F">
              <w:rPr>
                <w:rFonts w:ascii="Book Antiqua" w:hAnsi="Book Antiqua"/>
                <w:sz w:val="22"/>
                <w:szCs w:val="22"/>
              </w:rPr>
              <w:t>5</w:t>
            </w:r>
            <w:r>
              <w:rPr>
                <w:rFonts w:ascii="Book Antiqua" w:hAnsi="Book Antiqua"/>
                <w:sz w:val="22"/>
                <w:szCs w:val="22"/>
              </w:rPr>
              <w:t xml:space="preserve">, ISQC 1, </w:t>
            </w:r>
            <w:r w:rsidRPr="001C244B">
              <w:rPr>
                <w:rFonts w:ascii="Book Antiqua" w:hAnsi="Book Antiqua"/>
                <w:sz w:val="22"/>
                <w:szCs w:val="22"/>
                <w:lang w:val="da-DK"/>
              </w:rPr>
              <w:t>afsnit</w:t>
            </w:r>
            <w:r>
              <w:rPr>
                <w:rFonts w:ascii="Book Antiqua" w:hAnsi="Book Antiqua"/>
                <w:sz w:val="22"/>
                <w:szCs w:val="22"/>
              </w:rPr>
              <w:t xml:space="preserve"> 21 </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D42A9F">
            <w:pPr>
              <w:spacing w:before="120" w:line="276" w:lineRule="auto"/>
              <w:jc w:val="both"/>
              <w:rPr>
                <w:rFonts w:ascii="Book Antiqua" w:hAnsi="Book Antiqua"/>
                <w:sz w:val="22"/>
                <w:szCs w:val="22"/>
              </w:rPr>
            </w:pPr>
            <w:r>
              <w:rPr>
                <w:rFonts w:ascii="Book Antiqua" w:hAnsi="Book Antiqua"/>
                <w:sz w:val="22"/>
                <w:szCs w:val="22"/>
              </w:rPr>
              <w:t>2</w:t>
            </w:r>
            <w:r w:rsidR="00CC06AC">
              <w:rPr>
                <w:rFonts w:ascii="Book Antiqua" w:hAnsi="Book Antiqua"/>
                <w:sz w:val="22"/>
                <w:szCs w:val="22"/>
              </w:rPr>
              <w:t>.</w:t>
            </w:r>
          </w:p>
          <w:p w:rsidR="00CC06AC" w:rsidRDefault="00CC06AC">
            <w:pPr>
              <w:spacing w:before="120" w:line="276" w:lineRule="auto"/>
              <w:jc w:val="both"/>
              <w:rPr>
                <w:rFonts w:ascii="Book Antiqua" w:hAnsi="Book Antiqua"/>
                <w:sz w:val="22"/>
                <w:szCs w:val="22"/>
              </w:rPr>
            </w:pPr>
            <w:r>
              <w:rPr>
                <w:rFonts w:ascii="Book Antiqua" w:hAnsi="Book Antiqua"/>
                <w:b/>
                <w:sz w:val="28"/>
                <w:szCs w:val="28"/>
              </w:rPr>
              <w:t>(*)</w:t>
            </w:r>
          </w:p>
        </w:tc>
        <w:tc>
          <w:tcPr>
            <w:tcW w:w="5693" w:type="dxa"/>
            <w:tcBorders>
              <w:top w:val="single" w:sz="4" w:space="0" w:color="auto"/>
              <w:left w:val="single" w:sz="4" w:space="0" w:color="auto"/>
              <w:bottom w:val="single" w:sz="4" w:space="0" w:color="auto"/>
              <w:right w:val="single" w:sz="4" w:space="0" w:color="auto"/>
            </w:tcBorders>
          </w:tcPr>
          <w:p w:rsidR="00CC06AC" w:rsidRPr="00CC06AC" w:rsidRDefault="00D42A9F">
            <w:pPr>
              <w:spacing w:before="120" w:line="276" w:lineRule="auto"/>
              <w:jc w:val="both"/>
              <w:rPr>
                <w:rFonts w:ascii="Book Antiqua" w:hAnsi="Book Antiqua"/>
                <w:sz w:val="22"/>
                <w:szCs w:val="22"/>
                <w:lang w:val="da-DK"/>
              </w:rPr>
            </w:pPr>
            <w:r w:rsidRPr="008D24F6">
              <w:rPr>
                <w:rFonts w:ascii="Book Antiqua" w:hAnsi="Book Antiqua"/>
                <w:sz w:val="22"/>
                <w:szCs w:val="22"/>
                <w:lang w:val="da-DK"/>
              </w:rPr>
              <w:t>Er</w:t>
            </w:r>
            <w:r w:rsidR="0095206E">
              <w:rPr>
                <w:rFonts w:ascii="Book Antiqua" w:hAnsi="Book Antiqua"/>
                <w:sz w:val="22"/>
                <w:szCs w:val="22"/>
                <w:lang w:val="da-DK"/>
              </w:rPr>
              <w:t xml:space="preserve"> </w:t>
            </w:r>
            <w:r>
              <w:rPr>
                <w:rFonts w:ascii="Book Antiqua" w:hAnsi="Book Antiqua"/>
                <w:sz w:val="22"/>
                <w:szCs w:val="22"/>
                <w:lang w:val="da-DK"/>
              </w:rPr>
              <w:t>o</w:t>
            </w:r>
            <w:r w:rsidR="00CC06AC" w:rsidRPr="00CC06AC">
              <w:rPr>
                <w:rFonts w:ascii="Book Antiqua" w:hAnsi="Book Antiqua"/>
                <w:sz w:val="22"/>
                <w:szCs w:val="22"/>
                <w:lang w:val="da-DK"/>
              </w:rPr>
              <w:t>mfanget af personer, der omfattes af d</w:t>
            </w:r>
            <w:r>
              <w:rPr>
                <w:rFonts w:ascii="Book Antiqua" w:hAnsi="Book Antiqua"/>
                <w:sz w:val="22"/>
                <w:szCs w:val="22"/>
                <w:lang w:val="da-DK"/>
              </w:rPr>
              <w:t>isse procedurer, defineret</w:t>
            </w:r>
            <w:r w:rsidR="00CC06AC" w:rsidRPr="00CC06AC">
              <w:rPr>
                <w:rFonts w:ascii="Book Antiqua" w:hAnsi="Book Antiqua"/>
                <w:sz w:val="22"/>
                <w:szCs w:val="22"/>
                <w:lang w:val="da-DK"/>
              </w:rPr>
              <w:t>?</w:t>
            </w:r>
          </w:p>
          <w:p w:rsidR="00CC06AC" w:rsidRPr="00CC06AC" w:rsidRDefault="00CC06AC">
            <w:pPr>
              <w:tabs>
                <w:tab w:val="left" w:pos="0"/>
                <w:tab w:val="left" w:pos="567"/>
                <w:tab w:val="decimal" w:pos="8618"/>
              </w:tabs>
              <w:spacing w:before="120" w:line="276" w:lineRule="auto"/>
              <w:jc w:val="both"/>
              <w:rPr>
                <w:rFonts w:ascii="Book Antiqua" w:hAnsi="Book Antiqua"/>
                <w:sz w:val="22"/>
                <w:szCs w:val="22"/>
                <w:lang w:val="da-DK"/>
              </w:rPr>
            </w:pP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proofErr w:type="spellStart"/>
            <w:r>
              <w:rPr>
                <w:rFonts w:ascii="Book Antiqua" w:hAnsi="Book Antiqua"/>
                <w:sz w:val="22"/>
                <w:szCs w:val="22"/>
              </w:rPr>
              <w:t>afsnit</w:t>
            </w:r>
            <w:proofErr w:type="spellEnd"/>
            <w:r>
              <w:rPr>
                <w:rFonts w:ascii="Book Antiqua" w:hAnsi="Book Antiqua"/>
                <w:sz w:val="22"/>
                <w:szCs w:val="22"/>
              </w:rPr>
              <w:t xml:space="preserve"> 21, RL § 24</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RPr="00131812"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D42A9F">
            <w:pPr>
              <w:spacing w:before="120" w:line="276" w:lineRule="auto"/>
              <w:jc w:val="both"/>
              <w:rPr>
                <w:rFonts w:ascii="Book Antiqua" w:hAnsi="Book Antiqua"/>
                <w:sz w:val="22"/>
                <w:szCs w:val="22"/>
              </w:rPr>
            </w:pPr>
            <w:r>
              <w:rPr>
                <w:rFonts w:ascii="Book Antiqua" w:hAnsi="Book Antiqua"/>
                <w:sz w:val="22"/>
                <w:szCs w:val="22"/>
              </w:rPr>
              <w:t>3</w:t>
            </w:r>
            <w:r w:rsidR="00CC06AC">
              <w:rPr>
                <w:rFonts w:ascii="Book Antiqua" w:hAnsi="Book Antiqua"/>
                <w:sz w:val="22"/>
                <w:szCs w:val="22"/>
              </w:rPr>
              <w:t>.</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pStyle w:val="Sidehoved"/>
              <w:spacing w:line="276" w:lineRule="auto"/>
              <w:jc w:val="both"/>
              <w:rPr>
                <w:rFonts w:ascii="Book Antiqua" w:hAnsi="Book Antiqua"/>
                <w:sz w:val="22"/>
                <w:szCs w:val="22"/>
                <w:lang w:val="da-DK"/>
              </w:rPr>
            </w:pPr>
            <w:r w:rsidRPr="00CC06AC">
              <w:rPr>
                <w:rFonts w:ascii="Book Antiqua" w:hAnsi="Book Antiqua"/>
                <w:sz w:val="22"/>
                <w:szCs w:val="22"/>
                <w:lang w:val="da-DK"/>
              </w:rPr>
              <w:t xml:space="preserve">Indeholder </w:t>
            </w:r>
            <w:r w:rsidR="00D42A9F">
              <w:rPr>
                <w:rFonts w:ascii="Book Antiqua" w:hAnsi="Book Antiqua"/>
                <w:sz w:val="22"/>
                <w:szCs w:val="22"/>
                <w:lang w:val="da-DK"/>
              </w:rPr>
              <w:t>procedurerne</w:t>
            </w:r>
            <w:r w:rsidRPr="00CC06AC">
              <w:rPr>
                <w:rFonts w:ascii="Book Antiqua" w:hAnsi="Book Antiqua"/>
                <w:sz w:val="22"/>
                <w:szCs w:val="22"/>
                <w:lang w:val="da-DK"/>
              </w:rPr>
              <w:t xml:space="preserve"> beskrivelser om revisors handlepligt, såfremt der foreligger trusler mod revisors uafhængighed?</w:t>
            </w:r>
          </w:p>
        </w:tc>
        <w:tc>
          <w:tcPr>
            <w:tcW w:w="1677" w:type="dxa"/>
            <w:tcBorders>
              <w:top w:val="single" w:sz="4" w:space="0" w:color="auto"/>
              <w:left w:val="single" w:sz="4" w:space="0" w:color="auto"/>
              <w:bottom w:val="single" w:sz="4" w:space="0" w:color="auto"/>
              <w:right w:val="single" w:sz="4" w:space="0" w:color="auto"/>
            </w:tcBorders>
            <w:hideMark/>
          </w:tcPr>
          <w:p w:rsidR="00CC06AC" w:rsidRPr="00CC06AC" w:rsidRDefault="00CC06AC" w:rsidP="00C33158">
            <w:pPr>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RL § 24, stk. 3, </w:t>
            </w:r>
            <w:proofErr w:type="spellStart"/>
            <w:r w:rsidRPr="00CC06AC">
              <w:rPr>
                <w:rFonts w:ascii="Book Antiqua" w:hAnsi="Book Antiqua"/>
                <w:sz w:val="22"/>
                <w:szCs w:val="22"/>
                <w:lang w:val="da-DK"/>
              </w:rPr>
              <w:t>Uafhængighedsbek</w:t>
            </w:r>
            <w:proofErr w:type="spellEnd"/>
            <w:r w:rsidRPr="00CC06AC">
              <w:rPr>
                <w:rFonts w:ascii="Book Antiqua" w:hAnsi="Book Antiqua"/>
                <w:sz w:val="22"/>
                <w:szCs w:val="22"/>
                <w:lang w:val="da-DK"/>
              </w:rPr>
              <w:t>. § 1, ISQC 1, afsnit 22 og 23</w:t>
            </w:r>
          </w:p>
        </w:tc>
        <w:tc>
          <w:tcPr>
            <w:tcW w:w="1275"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528"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3944"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D42A9F">
            <w:pPr>
              <w:spacing w:before="120" w:line="276" w:lineRule="auto"/>
              <w:jc w:val="both"/>
              <w:rPr>
                <w:rFonts w:ascii="Book Antiqua" w:hAnsi="Book Antiqua"/>
                <w:sz w:val="22"/>
                <w:szCs w:val="22"/>
              </w:rPr>
            </w:pPr>
            <w:r>
              <w:rPr>
                <w:rFonts w:ascii="Book Antiqua" w:hAnsi="Book Antiqua"/>
                <w:sz w:val="22"/>
                <w:szCs w:val="22"/>
              </w:rPr>
              <w:t>4</w:t>
            </w:r>
            <w:r w:rsidR="00CC06AC">
              <w:rPr>
                <w:rFonts w:ascii="Book Antiqua" w:hAnsi="Book Antiqua"/>
                <w:sz w:val="22"/>
                <w:szCs w:val="22"/>
              </w:rPr>
              <w:t>.</w:t>
            </w:r>
          </w:p>
          <w:p w:rsidR="00CC06AC" w:rsidRDefault="00CC06AC">
            <w:pPr>
              <w:spacing w:before="120" w:line="276" w:lineRule="auto"/>
              <w:jc w:val="both"/>
              <w:rPr>
                <w:rFonts w:ascii="Book Antiqua" w:hAnsi="Book Antiqua"/>
                <w:sz w:val="22"/>
                <w:szCs w:val="22"/>
              </w:rPr>
            </w:pPr>
            <w:r>
              <w:rPr>
                <w:rFonts w:ascii="Book Antiqua" w:hAnsi="Book Antiqua"/>
                <w:b/>
                <w:sz w:val="28"/>
                <w:szCs w:val="28"/>
              </w:rPr>
              <w:t>(*)</w:t>
            </w:r>
          </w:p>
        </w:tc>
        <w:tc>
          <w:tcPr>
            <w:tcW w:w="5693" w:type="dxa"/>
            <w:tcBorders>
              <w:top w:val="single" w:sz="4" w:space="0" w:color="auto"/>
              <w:left w:val="single" w:sz="4" w:space="0" w:color="auto"/>
              <w:bottom w:val="single" w:sz="4" w:space="0" w:color="auto"/>
              <w:right w:val="single" w:sz="4" w:space="0" w:color="auto"/>
            </w:tcBorders>
          </w:tcPr>
          <w:p w:rsidR="00CC06AC" w:rsidRPr="00CC06AC" w:rsidRDefault="00CC06AC">
            <w:pPr>
              <w:spacing w:line="276" w:lineRule="auto"/>
              <w:jc w:val="both"/>
              <w:rPr>
                <w:rFonts w:ascii="Book Antiqua" w:hAnsi="Book Antiqua"/>
                <w:i/>
                <w:sz w:val="22"/>
                <w:szCs w:val="22"/>
                <w:lang w:val="da-DK"/>
              </w:rPr>
            </w:pPr>
            <w:r w:rsidRPr="00CC06AC">
              <w:rPr>
                <w:rFonts w:ascii="Book Antiqua" w:hAnsi="Book Antiqua"/>
                <w:sz w:val="22"/>
                <w:szCs w:val="22"/>
                <w:lang w:val="da-DK"/>
              </w:rPr>
              <w:t xml:space="preserve">Indeholder </w:t>
            </w:r>
            <w:r w:rsidR="00D42A9F">
              <w:rPr>
                <w:rFonts w:ascii="Book Antiqua" w:hAnsi="Book Antiqua"/>
                <w:sz w:val="22"/>
                <w:szCs w:val="22"/>
                <w:lang w:val="da-DK"/>
              </w:rPr>
              <w:t>kvalitetsstyringssy</w:t>
            </w:r>
            <w:r w:rsidR="008D24F6">
              <w:rPr>
                <w:rFonts w:ascii="Book Antiqua" w:hAnsi="Book Antiqua"/>
                <w:sz w:val="22"/>
                <w:szCs w:val="22"/>
                <w:lang w:val="da-DK"/>
              </w:rPr>
              <w:t>s</w:t>
            </w:r>
            <w:r w:rsidR="00D42A9F">
              <w:rPr>
                <w:rFonts w:ascii="Book Antiqua" w:hAnsi="Book Antiqua"/>
                <w:sz w:val="22"/>
                <w:szCs w:val="22"/>
                <w:lang w:val="da-DK"/>
              </w:rPr>
              <w:t>temet</w:t>
            </w:r>
            <w:r w:rsidRPr="00CC06AC">
              <w:rPr>
                <w:rFonts w:ascii="Book Antiqua" w:hAnsi="Book Antiqua"/>
                <w:sz w:val="22"/>
                <w:szCs w:val="22"/>
                <w:lang w:val="da-DK"/>
              </w:rPr>
              <w:t xml:space="preserve"> procedurer for indhentelse af en årlig skriftlig bekræftelse fra revisionsvirksomhedens ansatte om overholdelse af retningslinjerne for uafhængighed?</w:t>
            </w:r>
            <w:r w:rsidRPr="00CC06AC">
              <w:rPr>
                <w:rFonts w:ascii="Book Antiqua" w:hAnsi="Book Antiqua"/>
                <w:i/>
                <w:sz w:val="22"/>
                <w:szCs w:val="22"/>
                <w:lang w:val="da-DK"/>
              </w:rPr>
              <w:t xml:space="preserve"> </w:t>
            </w:r>
          </w:p>
          <w:p w:rsidR="00CC06AC" w:rsidRPr="00CC06AC" w:rsidRDefault="00CC06AC">
            <w:pPr>
              <w:pStyle w:val="Sidehoved"/>
              <w:spacing w:line="276" w:lineRule="auto"/>
              <w:jc w:val="both"/>
              <w:rPr>
                <w:rFonts w:ascii="Book Antiqua" w:hAnsi="Book Antiqua"/>
                <w:sz w:val="22"/>
                <w:szCs w:val="22"/>
                <w:lang w:val="da-DK"/>
              </w:rPr>
            </w:pP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r w:rsidRPr="000953F0">
              <w:rPr>
                <w:rFonts w:ascii="Book Antiqua" w:hAnsi="Book Antiqua"/>
                <w:sz w:val="22"/>
                <w:szCs w:val="22"/>
                <w:lang w:val="da-DK"/>
              </w:rPr>
              <w:t xml:space="preserve">afsnit </w:t>
            </w:r>
            <w:r>
              <w:rPr>
                <w:rFonts w:ascii="Book Antiqua" w:hAnsi="Book Antiqua"/>
                <w:sz w:val="22"/>
                <w:szCs w:val="22"/>
              </w:rPr>
              <w:t>24</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D42A9F">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5</w:t>
            </w:r>
            <w:r w:rsidR="00CC06AC">
              <w:rPr>
                <w:rFonts w:ascii="Book Antiqua" w:hAnsi="Book Antiqua"/>
                <w:sz w:val="22"/>
                <w:szCs w:val="22"/>
              </w:rPr>
              <w:t>.</w:t>
            </w:r>
          </w:p>
        </w:tc>
        <w:tc>
          <w:tcPr>
            <w:tcW w:w="5693"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Har kvalitetsstyringssystemet procedurer for revisors tavshedspligt?</w:t>
            </w:r>
          </w:p>
          <w:p w:rsidR="00CC06AC" w:rsidRPr="00CC06AC" w:rsidRDefault="00CC06AC">
            <w:pPr>
              <w:spacing w:before="120" w:line="276" w:lineRule="auto"/>
              <w:jc w:val="both"/>
              <w:rPr>
                <w:rFonts w:ascii="Book Antiqua" w:hAnsi="Book Antiqua"/>
                <w:sz w:val="22"/>
                <w:szCs w:val="22"/>
                <w:lang w:val="da-DK"/>
              </w:rPr>
            </w:pP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RL § 30</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bl>
    <w:p w:rsidR="00CC06AC" w:rsidRDefault="00CC06AC" w:rsidP="00CC06AC">
      <w:pPr>
        <w:jc w:val="both"/>
        <w:outlineLvl w:val="0"/>
        <w:rPr>
          <w:rFonts w:ascii="Book Antiqua" w:hAnsi="Book Antiqua"/>
          <w:b/>
          <w:szCs w:val="22"/>
        </w:rPr>
      </w:pPr>
    </w:p>
    <w:p w:rsidR="00CC06AC" w:rsidRDefault="00CC06AC" w:rsidP="00CC06AC">
      <w:pPr>
        <w:jc w:val="both"/>
        <w:outlineLvl w:val="0"/>
        <w:rPr>
          <w:rFonts w:ascii="Book Antiqua" w:hAnsi="Book Antiqua"/>
          <w:b/>
          <w:szCs w:val="22"/>
        </w:rPr>
      </w:pPr>
    </w:p>
    <w:p w:rsidR="00CC06AC" w:rsidRPr="00CC06AC" w:rsidRDefault="00CC06AC" w:rsidP="00CC06AC">
      <w:pPr>
        <w:jc w:val="both"/>
        <w:rPr>
          <w:rFonts w:ascii="Book Antiqua" w:hAnsi="Book Antiqua"/>
          <w:szCs w:val="22"/>
          <w:lang w:val="da-DK"/>
        </w:rPr>
      </w:pPr>
    </w:p>
    <w:p w:rsidR="00CC06AC" w:rsidRPr="00CC06AC" w:rsidRDefault="00CC06AC" w:rsidP="00CC06AC">
      <w:pPr>
        <w:jc w:val="both"/>
        <w:rPr>
          <w:rFonts w:ascii="Book Antiqua" w:hAnsi="Book Antiqua"/>
          <w:szCs w:val="22"/>
          <w:lang w:val="da-DK"/>
        </w:rPr>
      </w:pPr>
    </w:p>
    <w:p w:rsidR="00CC06AC" w:rsidRPr="00CC06AC" w:rsidRDefault="00CC06AC" w:rsidP="00CC06AC">
      <w:pPr>
        <w:jc w:val="both"/>
        <w:rPr>
          <w:rFonts w:ascii="Book Antiqua" w:hAnsi="Book Antiqua"/>
          <w:szCs w:val="22"/>
          <w:lang w:val="da-DK"/>
        </w:rPr>
      </w:pPr>
    </w:p>
    <w:p w:rsidR="00CC06AC" w:rsidRPr="00CC06AC" w:rsidRDefault="00CC06AC" w:rsidP="00CC06AC">
      <w:pPr>
        <w:jc w:val="both"/>
        <w:rPr>
          <w:rFonts w:ascii="Book Antiqua" w:hAnsi="Book Antiqua"/>
          <w:szCs w:val="22"/>
          <w:lang w:val="da-DK"/>
        </w:rPr>
      </w:pPr>
    </w:p>
    <w:p w:rsidR="00CC06AC" w:rsidRPr="00CC06AC" w:rsidRDefault="00CC06AC" w:rsidP="00CC06AC">
      <w:pPr>
        <w:jc w:val="both"/>
        <w:rPr>
          <w:rFonts w:ascii="Book Antiqua" w:hAnsi="Book Antiqua"/>
          <w:szCs w:val="22"/>
          <w:lang w:val="da-DK"/>
        </w:rPr>
      </w:pPr>
      <w:r w:rsidRPr="00CC06AC">
        <w:rPr>
          <w:rFonts w:ascii="Book Antiqua" w:hAnsi="Book Antiqua"/>
          <w:szCs w:val="22"/>
          <w:lang w:val="da-DK"/>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3"/>
        <w:gridCol w:w="1677"/>
        <w:gridCol w:w="1275"/>
        <w:gridCol w:w="528"/>
        <w:gridCol w:w="600"/>
        <w:gridCol w:w="600"/>
        <w:gridCol w:w="3944"/>
      </w:tblGrid>
      <w:tr w:rsidR="00CC06AC" w:rsidTr="00C33158">
        <w:trPr>
          <w:cantSplit/>
          <w:tblHeader/>
        </w:trPr>
        <w:tc>
          <w:tcPr>
            <w:tcW w:w="6226" w:type="dxa"/>
            <w:gridSpan w:val="2"/>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40" w:lineRule="exact"/>
              <w:jc w:val="both"/>
              <w:rPr>
                <w:rFonts w:ascii="Book Antiqua" w:hAnsi="Book Antiqua"/>
                <w:b/>
                <w:sz w:val="22"/>
                <w:szCs w:val="22"/>
                <w:lang w:val="da-DK"/>
              </w:rPr>
            </w:pPr>
            <w:r w:rsidRPr="00CC06AC">
              <w:rPr>
                <w:rFonts w:ascii="Book Antiqua" w:hAnsi="Book Antiqua"/>
                <w:b/>
                <w:sz w:val="22"/>
                <w:szCs w:val="22"/>
                <w:lang w:val="da-DK"/>
              </w:rPr>
              <w:t xml:space="preserve">Formål: </w:t>
            </w:r>
            <w:r w:rsidRPr="00CC06AC">
              <w:rPr>
                <w:rFonts w:ascii="Sylfaen" w:hAnsi="Sylfaen"/>
                <w:b/>
                <w:lang w:val="da-DK"/>
              </w:rPr>
              <w:t xml:space="preserve">at sikre, at revisionsvirksomhedens kvalitetsstyringssystem indeholder procedurer for accept og fortsættelse af klientforhold, herunder for revurdering/stillingtagen til kunders integritet, revisors kompetence og ressourcer, indhentning af relevante oplysninger forud for accept og fortsættelse samt henvendelse til fratrædende revisor. </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r w:rsidRPr="00A96157">
              <w:rPr>
                <w:rFonts w:ascii="Book Antiqua" w:hAnsi="Book Antiqua"/>
                <w:b/>
                <w:sz w:val="22"/>
                <w:szCs w:val="22"/>
                <w:lang w:val="da-DK"/>
              </w:rPr>
              <w:t>Henvisning til lovgivningen</w:t>
            </w:r>
          </w:p>
        </w:tc>
        <w:tc>
          <w:tcPr>
            <w:tcW w:w="1275"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Reference i kvalitets-styrings-systemet</w:t>
            </w:r>
          </w:p>
        </w:tc>
        <w:tc>
          <w:tcPr>
            <w:tcW w:w="528"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sidRPr="00A96157">
              <w:rPr>
                <w:rFonts w:ascii="Book Antiqua" w:hAnsi="Book Antiqua"/>
                <w:b/>
                <w:sz w:val="22"/>
                <w:szCs w:val="22"/>
                <w:lang w:val="da-DK"/>
              </w:rPr>
              <w:t>Ja</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b/>
                <w:sz w:val="22"/>
                <w:szCs w:val="22"/>
              </w:rPr>
            </w:pPr>
            <w:r w:rsidRPr="00A96157">
              <w:rPr>
                <w:rFonts w:ascii="Book Antiqua" w:hAnsi="Book Antiqua"/>
                <w:b/>
                <w:sz w:val="22"/>
                <w:szCs w:val="22"/>
                <w:lang w:val="da-DK"/>
              </w:rPr>
              <w:t>Nej</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b/>
                <w:sz w:val="22"/>
                <w:szCs w:val="22"/>
              </w:rPr>
            </w:pPr>
            <w:r>
              <w:rPr>
                <w:rFonts w:ascii="Book Antiqua" w:hAnsi="Book Antiqua"/>
                <w:b/>
                <w:sz w:val="22"/>
                <w:szCs w:val="22"/>
              </w:rPr>
              <w:t>IR</w:t>
            </w:r>
          </w:p>
        </w:tc>
        <w:tc>
          <w:tcPr>
            <w:tcW w:w="3944"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b/>
                <w:sz w:val="22"/>
                <w:szCs w:val="22"/>
              </w:rPr>
            </w:pPr>
            <w:r w:rsidRPr="00416DA5">
              <w:rPr>
                <w:rFonts w:ascii="Book Antiqua" w:hAnsi="Book Antiqua"/>
                <w:b/>
                <w:sz w:val="22"/>
                <w:szCs w:val="22"/>
                <w:lang w:val="da-DK"/>
              </w:rPr>
              <w:t>Bemærkning</w:t>
            </w:r>
          </w:p>
        </w:tc>
      </w:tr>
      <w:tr w:rsidR="00CC06AC" w:rsidRPr="00131812"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Fodnotetekst"/>
              <w:spacing w:before="120"/>
              <w:rPr>
                <w:rFonts w:ascii="Book Antiqua" w:hAnsi="Book Antiqua"/>
                <w:sz w:val="22"/>
                <w:szCs w:val="22"/>
              </w:rPr>
            </w:pPr>
            <w:r>
              <w:rPr>
                <w:rFonts w:ascii="Book Antiqua" w:hAnsi="Book Antiqua"/>
                <w:sz w:val="22"/>
                <w:szCs w:val="22"/>
              </w:rPr>
              <w:t>C.</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pStyle w:val="Overskrift6"/>
              <w:spacing w:line="276" w:lineRule="auto"/>
              <w:jc w:val="both"/>
              <w:rPr>
                <w:rFonts w:ascii="Book Antiqua" w:eastAsia="Times New Roman" w:hAnsi="Book Antiqua"/>
                <w:lang w:val="da-DK"/>
              </w:rPr>
            </w:pPr>
            <w:r w:rsidRPr="00CC06AC">
              <w:rPr>
                <w:rFonts w:ascii="Book Antiqua" w:hAnsi="Book Antiqua"/>
                <w:lang w:val="da-DK"/>
              </w:rPr>
              <w:t>Accept og fortsættelse af klientforhold</w:t>
            </w:r>
          </w:p>
        </w:tc>
        <w:tc>
          <w:tcPr>
            <w:tcW w:w="1677"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1275"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528"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3944"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1.</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Har kvalitetsstyringssystemet procedurer, der sikrer, at revisor tager stilling til kundens integritet, revisors kompetence og ressourcer, før opgaven accepteres? </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r w:rsidRPr="00416DA5">
              <w:rPr>
                <w:rFonts w:ascii="Book Antiqua" w:hAnsi="Book Antiqua"/>
                <w:sz w:val="22"/>
                <w:szCs w:val="22"/>
                <w:lang w:val="da-DK"/>
              </w:rPr>
              <w:t>afsnit</w:t>
            </w:r>
            <w:r>
              <w:rPr>
                <w:rFonts w:ascii="Book Antiqua" w:hAnsi="Book Antiqua"/>
                <w:sz w:val="22"/>
                <w:szCs w:val="22"/>
              </w:rPr>
              <w:t xml:space="preserve"> 26</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2. </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tabs>
                <w:tab w:val="left" w:pos="0"/>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Har kvalitetsstyringssystemet procedurer, der sikrer, at revisor indhenter de oplysninger, som efter forholdene anses for nødvendige før accept eller fortsættelse af klientforholdet? </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r w:rsidRPr="00416DA5">
              <w:rPr>
                <w:rFonts w:ascii="Book Antiqua" w:hAnsi="Book Antiqua"/>
                <w:sz w:val="22"/>
                <w:szCs w:val="22"/>
                <w:lang w:val="da-DK"/>
              </w:rPr>
              <w:t>afsnit</w:t>
            </w:r>
            <w:r>
              <w:rPr>
                <w:rFonts w:ascii="Book Antiqua" w:hAnsi="Book Antiqua"/>
                <w:sz w:val="22"/>
                <w:szCs w:val="22"/>
              </w:rPr>
              <w:t xml:space="preserve"> 27</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3.</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tabs>
                <w:tab w:val="left" w:pos="0"/>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Har kvalitetsstyringssystemet procedurer, der sikrer, at revisor foretager en revurdering af de eksisterende klienter forud for påbegyndelse af erklæringsopgaven? </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r w:rsidRPr="00416DA5">
              <w:rPr>
                <w:rFonts w:ascii="Book Antiqua" w:hAnsi="Book Antiqua"/>
                <w:sz w:val="22"/>
                <w:szCs w:val="22"/>
                <w:lang w:val="da-DK"/>
              </w:rPr>
              <w:t>afsnit</w:t>
            </w:r>
            <w:r>
              <w:rPr>
                <w:rFonts w:ascii="Book Antiqua" w:hAnsi="Book Antiqua"/>
                <w:sz w:val="22"/>
                <w:szCs w:val="22"/>
              </w:rPr>
              <w:t xml:space="preserve"> 28</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4.</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rsidP="00924199">
            <w:p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Har kvalitetsstyringssystemet procedurer, der sikrer, når revisor tiltræder en erklæringsopgave med sikkerhed, at revisor </w:t>
            </w:r>
            <w:r w:rsidR="00DF6274">
              <w:rPr>
                <w:rFonts w:ascii="Book Antiqua" w:hAnsi="Book Antiqua"/>
                <w:sz w:val="22"/>
                <w:szCs w:val="22"/>
                <w:lang w:val="da-DK"/>
              </w:rPr>
              <w:t xml:space="preserve">retter henvendelse til den revisor, som har afgivet </w:t>
            </w:r>
            <w:r w:rsidR="00924199">
              <w:rPr>
                <w:rFonts w:ascii="Book Antiqua" w:hAnsi="Book Antiqua"/>
                <w:sz w:val="22"/>
                <w:szCs w:val="22"/>
                <w:lang w:val="da-DK"/>
              </w:rPr>
              <w:t>den seneste erklæring på årsregnskaber mv.</w:t>
            </w:r>
            <w:r w:rsidRPr="00CC06AC">
              <w:rPr>
                <w:rFonts w:ascii="Book Antiqua" w:hAnsi="Book Antiqua"/>
                <w:sz w:val="22"/>
                <w:szCs w:val="22"/>
                <w:lang w:val="da-DK"/>
              </w:rPr>
              <w:t xml:space="preserve">? </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RL § 18</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bl>
    <w:p w:rsidR="00CC06AC" w:rsidRDefault="00CC06AC" w:rsidP="00CC06AC">
      <w:pPr>
        <w:jc w:val="both"/>
        <w:outlineLvl w:val="0"/>
        <w:rPr>
          <w:rFonts w:ascii="Book Antiqua" w:hAnsi="Book Antiqua"/>
          <w:b/>
          <w:szCs w:val="22"/>
        </w:rPr>
      </w:pPr>
    </w:p>
    <w:p w:rsidR="00CC06AC" w:rsidRDefault="00CC06AC" w:rsidP="00CC06AC">
      <w:pPr>
        <w:jc w:val="both"/>
        <w:outlineLvl w:val="0"/>
        <w:rPr>
          <w:rFonts w:ascii="Book Antiqua" w:hAnsi="Book Antiqua"/>
          <w:b/>
          <w:szCs w:val="22"/>
          <w:lang w:val="da-DK"/>
        </w:rPr>
      </w:pPr>
    </w:p>
    <w:p w:rsidR="0025038F" w:rsidRDefault="0025038F" w:rsidP="00CC06AC">
      <w:pPr>
        <w:jc w:val="both"/>
        <w:outlineLvl w:val="0"/>
        <w:rPr>
          <w:rFonts w:ascii="Book Antiqua" w:hAnsi="Book Antiqua"/>
          <w:b/>
          <w:szCs w:val="22"/>
          <w:lang w:val="da-DK"/>
        </w:rPr>
      </w:pPr>
    </w:p>
    <w:p w:rsidR="0025038F" w:rsidRDefault="0025038F" w:rsidP="00CC06AC">
      <w:pPr>
        <w:jc w:val="both"/>
        <w:outlineLvl w:val="0"/>
        <w:rPr>
          <w:rFonts w:ascii="Book Antiqua" w:hAnsi="Book Antiqua"/>
          <w:b/>
          <w:szCs w:val="22"/>
          <w:lang w:val="da-DK"/>
        </w:rPr>
      </w:pPr>
    </w:p>
    <w:p w:rsidR="0025038F" w:rsidRPr="00CC06AC" w:rsidRDefault="0025038F" w:rsidP="00CC06AC">
      <w:pPr>
        <w:jc w:val="both"/>
        <w:outlineLvl w:val="0"/>
        <w:rPr>
          <w:rFonts w:ascii="Book Antiqua" w:hAnsi="Book Antiqua"/>
          <w:b/>
          <w:szCs w:val="22"/>
          <w:lang w:val="da-DK"/>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3"/>
        <w:gridCol w:w="1677"/>
        <w:gridCol w:w="1275"/>
        <w:gridCol w:w="528"/>
        <w:gridCol w:w="600"/>
        <w:gridCol w:w="600"/>
        <w:gridCol w:w="3944"/>
      </w:tblGrid>
      <w:tr w:rsidR="00CC06AC" w:rsidTr="00C33158">
        <w:trPr>
          <w:cantSplit/>
          <w:tblHeader/>
        </w:trPr>
        <w:tc>
          <w:tcPr>
            <w:tcW w:w="6226" w:type="dxa"/>
            <w:gridSpan w:val="2"/>
            <w:tcBorders>
              <w:top w:val="single" w:sz="4" w:space="0" w:color="auto"/>
              <w:left w:val="single" w:sz="4" w:space="0" w:color="auto"/>
              <w:bottom w:val="single" w:sz="4" w:space="0" w:color="auto"/>
              <w:right w:val="single" w:sz="4" w:space="0" w:color="auto"/>
            </w:tcBorders>
            <w:hideMark/>
          </w:tcPr>
          <w:p w:rsidR="00CC06AC" w:rsidRPr="00CC06AC" w:rsidRDefault="00CC06AC">
            <w:pPr>
              <w:spacing w:line="276" w:lineRule="auto"/>
              <w:jc w:val="both"/>
              <w:rPr>
                <w:rFonts w:ascii="Book Antiqua" w:hAnsi="Book Antiqua"/>
                <w:b/>
                <w:sz w:val="22"/>
                <w:szCs w:val="22"/>
                <w:lang w:val="da-DK"/>
              </w:rPr>
            </w:pPr>
            <w:r w:rsidRPr="00CC06AC">
              <w:rPr>
                <w:rFonts w:ascii="Book Antiqua" w:hAnsi="Book Antiqua"/>
                <w:b/>
                <w:sz w:val="22"/>
                <w:szCs w:val="22"/>
                <w:lang w:val="da-DK"/>
              </w:rPr>
              <w:t xml:space="preserve">Formål: </w:t>
            </w:r>
            <w:r w:rsidRPr="00CC06AC">
              <w:rPr>
                <w:rFonts w:ascii="Sylfaen" w:hAnsi="Sylfaen"/>
                <w:b/>
                <w:lang w:val="da-DK"/>
              </w:rPr>
              <w:t xml:space="preserve">At sikre, at revisionsvirksomhedens kvalitetsstyringssystem indeholder procedurer der sikrer, at personalet har de nødvendige kompetencer, således at det sikres, at lovgivning og faglige standarder overholdes ved udførelse af revisionsopgaver, herunder erklæringsafgivelse.  </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r w:rsidRPr="00416DA5">
              <w:rPr>
                <w:rFonts w:ascii="Book Antiqua" w:hAnsi="Book Antiqua"/>
                <w:b/>
                <w:sz w:val="22"/>
                <w:szCs w:val="22"/>
                <w:lang w:val="da-DK"/>
              </w:rPr>
              <w:t>Henvisning til lovgivningen</w:t>
            </w:r>
          </w:p>
        </w:tc>
        <w:tc>
          <w:tcPr>
            <w:tcW w:w="1275"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Reference i kvalitets-styrings-systemet</w:t>
            </w:r>
          </w:p>
        </w:tc>
        <w:tc>
          <w:tcPr>
            <w:tcW w:w="528"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sidRPr="00416DA5">
              <w:rPr>
                <w:rFonts w:ascii="Book Antiqua" w:hAnsi="Book Antiqua"/>
                <w:b/>
                <w:sz w:val="22"/>
                <w:szCs w:val="22"/>
                <w:lang w:val="da-DK"/>
              </w:rPr>
              <w:t>Ja</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sidRPr="00416DA5">
              <w:rPr>
                <w:rFonts w:ascii="Book Antiqua" w:hAnsi="Book Antiqua"/>
                <w:b/>
                <w:sz w:val="22"/>
                <w:szCs w:val="22"/>
                <w:lang w:val="da-DK"/>
              </w:rPr>
              <w:t>Nej</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Pr>
                <w:rFonts w:ascii="Book Antiqua" w:hAnsi="Book Antiqua"/>
                <w:b/>
                <w:sz w:val="22"/>
                <w:szCs w:val="22"/>
              </w:rPr>
              <w:t>IR</w:t>
            </w:r>
          </w:p>
        </w:tc>
        <w:tc>
          <w:tcPr>
            <w:tcW w:w="3944" w:type="dxa"/>
            <w:tcBorders>
              <w:top w:val="single" w:sz="4" w:space="0" w:color="auto"/>
              <w:left w:val="single" w:sz="4" w:space="0" w:color="auto"/>
              <w:bottom w:val="single" w:sz="4" w:space="0" w:color="auto"/>
              <w:right w:val="single" w:sz="4" w:space="0" w:color="auto"/>
            </w:tcBorders>
            <w:hideMark/>
          </w:tcPr>
          <w:p w:rsidR="00CC06AC" w:rsidRDefault="00CC06AC" w:rsidP="00C33158">
            <w:pPr>
              <w:spacing w:before="120" w:line="276" w:lineRule="auto"/>
              <w:ind w:right="747"/>
              <w:jc w:val="both"/>
              <w:rPr>
                <w:rFonts w:ascii="Book Antiqua" w:hAnsi="Book Antiqua"/>
                <w:b/>
                <w:sz w:val="22"/>
                <w:szCs w:val="22"/>
              </w:rPr>
            </w:pPr>
            <w:r w:rsidRPr="00416DA5">
              <w:rPr>
                <w:rFonts w:ascii="Book Antiqua" w:hAnsi="Book Antiqua"/>
                <w:b/>
                <w:sz w:val="22"/>
                <w:szCs w:val="22"/>
                <w:lang w:val="da-DK"/>
              </w:rPr>
              <w:t>Bemærkning</w:t>
            </w: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Fodnotetekst"/>
              <w:spacing w:before="120"/>
              <w:rPr>
                <w:rFonts w:ascii="Book Antiqua" w:hAnsi="Book Antiqua"/>
                <w:sz w:val="22"/>
                <w:szCs w:val="22"/>
              </w:rPr>
            </w:pPr>
            <w:r>
              <w:rPr>
                <w:rFonts w:ascii="Book Antiqua" w:hAnsi="Book Antiqua"/>
                <w:sz w:val="22"/>
                <w:szCs w:val="22"/>
              </w:rPr>
              <w:t>D.</w:t>
            </w:r>
          </w:p>
        </w:tc>
        <w:tc>
          <w:tcPr>
            <w:tcW w:w="5693" w:type="dxa"/>
            <w:tcBorders>
              <w:top w:val="single" w:sz="4" w:space="0" w:color="auto"/>
              <w:left w:val="single" w:sz="4" w:space="0" w:color="auto"/>
              <w:bottom w:val="single" w:sz="4" w:space="0" w:color="auto"/>
              <w:right w:val="single" w:sz="4" w:space="0" w:color="auto"/>
            </w:tcBorders>
            <w:vAlign w:val="bottom"/>
            <w:hideMark/>
          </w:tcPr>
          <w:p w:rsidR="00CC06AC" w:rsidRDefault="00CC06AC">
            <w:pPr>
              <w:pStyle w:val="Overskrift6"/>
              <w:spacing w:before="0" w:line="276" w:lineRule="auto"/>
              <w:rPr>
                <w:rFonts w:ascii="Book Antiqua" w:eastAsia="Times New Roman" w:hAnsi="Book Antiqua"/>
              </w:rPr>
            </w:pPr>
            <w:r w:rsidRPr="00416DA5">
              <w:rPr>
                <w:rFonts w:ascii="Book Antiqua" w:hAnsi="Book Antiqua"/>
                <w:lang w:val="da-DK"/>
              </w:rPr>
              <w:t>Menneskelige ressourcer</w:t>
            </w:r>
          </w:p>
        </w:tc>
        <w:tc>
          <w:tcPr>
            <w:tcW w:w="1677"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1.</w:t>
            </w:r>
          </w:p>
          <w:p w:rsidR="00CC06AC" w:rsidRDefault="00CC06AC">
            <w:pPr>
              <w:spacing w:before="120" w:line="276" w:lineRule="auto"/>
              <w:jc w:val="both"/>
              <w:rPr>
                <w:rFonts w:ascii="Book Antiqua" w:hAnsi="Book Antiqua"/>
                <w:sz w:val="22"/>
                <w:szCs w:val="22"/>
              </w:rPr>
            </w:pPr>
            <w:r>
              <w:rPr>
                <w:rFonts w:ascii="Book Antiqua" w:hAnsi="Book Antiqua"/>
                <w:b/>
                <w:sz w:val="28"/>
                <w:szCs w:val="28"/>
              </w:rPr>
              <w:t>(*)</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Har firmaet etableret politikker og procedurer, der er udformet med henblik på at opnå høj grad af sikkerhed for, at det har tilstrækkeligt personale med de kompetencer, de færdigheder og der er nødvendige for at:</w:t>
            </w:r>
          </w:p>
          <w:p w:rsidR="00CC06AC" w:rsidRPr="00CC06AC" w:rsidRDefault="00CC06AC">
            <w:pPr>
              <w:spacing w:line="240" w:lineRule="exact"/>
              <w:ind w:left="601"/>
              <w:jc w:val="both"/>
              <w:rPr>
                <w:rFonts w:ascii="Book Antiqua" w:hAnsi="Book Antiqua"/>
                <w:sz w:val="22"/>
                <w:szCs w:val="22"/>
                <w:lang w:val="da-DK"/>
              </w:rPr>
            </w:pPr>
            <w:r w:rsidRPr="00CC06AC">
              <w:rPr>
                <w:rFonts w:ascii="Book Antiqua" w:hAnsi="Book Antiqua"/>
                <w:sz w:val="22"/>
                <w:szCs w:val="22"/>
                <w:lang w:val="da-DK"/>
              </w:rPr>
              <w:t>a) udføre opgaver i overensstemmelse med faglige standarder samt krav i relevant lov og øvrig regulering, og</w:t>
            </w:r>
          </w:p>
          <w:p w:rsidR="00CC06AC" w:rsidRPr="00CC06AC" w:rsidRDefault="00CC06AC">
            <w:pPr>
              <w:spacing w:before="120" w:line="240" w:lineRule="exact"/>
              <w:ind w:left="600"/>
              <w:jc w:val="both"/>
              <w:rPr>
                <w:rFonts w:ascii="Book Antiqua" w:hAnsi="Book Antiqua"/>
                <w:sz w:val="22"/>
                <w:szCs w:val="22"/>
                <w:lang w:val="da-DK"/>
              </w:rPr>
            </w:pPr>
            <w:r w:rsidRPr="00CC06AC">
              <w:rPr>
                <w:rFonts w:ascii="Book Antiqua" w:hAnsi="Book Antiqua"/>
                <w:sz w:val="22"/>
                <w:szCs w:val="22"/>
                <w:lang w:val="da-DK"/>
              </w:rPr>
              <w:t>b) gøre det muligt for firmaet eller de opgaveansvarlige partnere at afgive erklæringer, der er passende efter omstændighederne.</w:t>
            </w:r>
          </w:p>
          <w:p w:rsidR="00CC06AC" w:rsidRDefault="00CC06AC">
            <w:pPr>
              <w:spacing w:before="120" w:line="240" w:lineRule="exact"/>
              <w:jc w:val="both"/>
              <w:rPr>
                <w:rFonts w:ascii="Book Antiqua" w:hAnsi="Book Antiqua"/>
                <w:sz w:val="22"/>
                <w:szCs w:val="22"/>
              </w:rPr>
            </w:pPr>
            <w:proofErr w:type="spellStart"/>
            <w:r>
              <w:rPr>
                <w:rFonts w:ascii="Book Antiqua" w:hAnsi="Book Antiqua"/>
                <w:sz w:val="22"/>
                <w:szCs w:val="22"/>
              </w:rPr>
              <w:t>Herunder</w:t>
            </w:r>
            <w:proofErr w:type="spellEnd"/>
            <w:r>
              <w:rPr>
                <w:rFonts w:ascii="Book Antiqua" w:hAnsi="Book Antiqua"/>
                <w:sz w:val="22"/>
                <w:szCs w:val="22"/>
              </w:rPr>
              <w:t>:</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line="276" w:lineRule="auto"/>
              <w:rPr>
                <w:rFonts w:ascii="Book Antiqua" w:hAnsi="Book Antiqua"/>
                <w:sz w:val="22"/>
                <w:szCs w:val="22"/>
              </w:rPr>
            </w:pPr>
            <w:r>
              <w:rPr>
                <w:rFonts w:ascii="Book Antiqua" w:hAnsi="Book Antiqua"/>
                <w:sz w:val="22"/>
                <w:szCs w:val="22"/>
              </w:rPr>
              <w:t xml:space="preserve">ISQC 1, </w:t>
            </w:r>
            <w:r w:rsidRPr="00924199">
              <w:rPr>
                <w:rFonts w:ascii="Book Antiqua" w:hAnsi="Book Antiqua"/>
                <w:sz w:val="22"/>
                <w:szCs w:val="22"/>
                <w:lang w:val="da-DK"/>
              </w:rPr>
              <w:t>afsnit</w:t>
            </w:r>
            <w:r>
              <w:rPr>
                <w:rFonts w:ascii="Book Antiqua" w:hAnsi="Book Antiqua"/>
                <w:sz w:val="22"/>
                <w:szCs w:val="22"/>
              </w:rPr>
              <w:t xml:space="preserve"> 29 </w:t>
            </w:r>
            <w:r w:rsidRPr="00924199">
              <w:rPr>
                <w:rFonts w:ascii="Book Antiqua" w:hAnsi="Book Antiqua"/>
                <w:sz w:val="22"/>
                <w:szCs w:val="22"/>
                <w:lang w:val="da-DK"/>
              </w:rPr>
              <w:t>og</w:t>
            </w:r>
            <w:r>
              <w:rPr>
                <w:rFonts w:ascii="Book Antiqua" w:hAnsi="Book Antiqua"/>
                <w:sz w:val="22"/>
                <w:szCs w:val="22"/>
              </w:rPr>
              <w:t xml:space="preserve"> 31</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2.</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40" w:lineRule="exact"/>
              <w:jc w:val="both"/>
              <w:rPr>
                <w:rFonts w:ascii="Book Antiqua" w:hAnsi="Book Antiqua"/>
                <w:sz w:val="22"/>
                <w:szCs w:val="22"/>
                <w:lang w:val="da-DK"/>
              </w:rPr>
            </w:pPr>
            <w:r w:rsidRPr="00CC06AC">
              <w:rPr>
                <w:rFonts w:ascii="Book Antiqua" w:hAnsi="Book Antiqua"/>
                <w:sz w:val="22"/>
                <w:szCs w:val="22"/>
                <w:lang w:val="da-DK"/>
              </w:rPr>
              <w:t>- om der er etableret tilstrækkelige politikker og procedurer om gennemførelse af den obligatoriske efteruddannelse?</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line="276" w:lineRule="auto"/>
              <w:rPr>
                <w:rFonts w:ascii="Book Antiqua" w:hAnsi="Book Antiqua"/>
                <w:sz w:val="22"/>
                <w:szCs w:val="22"/>
              </w:rPr>
            </w:pPr>
            <w:r>
              <w:rPr>
                <w:rFonts w:ascii="Book Antiqua" w:hAnsi="Book Antiqua"/>
                <w:sz w:val="22"/>
                <w:szCs w:val="22"/>
              </w:rPr>
              <w:t xml:space="preserve">ISQC 1, </w:t>
            </w:r>
            <w:r w:rsidRPr="00924199">
              <w:rPr>
                <w:rFonts w:ascii="Book Antiqua" w:hAnsi="Book Antiqua"/>
                <w:sz w:val="22"/>
                <w:szCs w:val="22"/>
                <w:lang w:val="da-DK"/>
              </w:rPr>
              <w:t xml:space="preserve">afsnit </w:t>
            </w:r>
            <w:r>
              <w:rPr>
                <w:rFonts w:ascii="Book Antiqua" w:hAnsi="Book Antiqua"/>
                <w:sz w:val="22"/>
                <w:szCs w:val="22"/>
              </w:rPr>
              <w:t>29</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33158" w:rsidRPr="00F2335B" w:rsidTr="00C33158">
        <w:tc>
          <w:tcPr>
            <w:tcW w:w="533" w:type="dxa"/>
            <w:tcBorders>
              <w:top w:val="single" w:sz="4" w:space="0" w:color="auto"/>
              <w:left w:val="single" w:sz="4" w:space="0" w:color="auto"/>
              <w:bottom w:val="single" w:sz="4" w:space="0" w:color="auto"/>
              <w:right w:val="single" w:sz="4" w:space="0" w:color="auto"/>
            </w:tcBorders>
          </w:tcPr>
          <w:p w:rsidR="00C33158" w:rsidRDefault="00C33158">
            <w:pPr>
              <w:spacing w:before="120" w:line="276" w:lineRule="auto"/>
              <w:jc w:val="both"/>
              <w:rPr>
                <w:rFonts w:ascii="Book Antiqua" w:hAnsi="Book Antiqua"/>
                <w:sz w:val="22"/>
                <w:szCs w:val="22"/>
              </w:rPr>
            </w:pPr>
            <w:r>
              <w:rPr>
                <w:rFonts w:ascii="Book Antiqua" w:hAnsi="Book Antiqua"/>
                <w:sz w:val="22"/>
                <w:szCs w:val="22"/>
              </w:rPr>
              <w:t>3</w:t>
            </w:r>
          </w:p>
        </w:tc>
        <w:tc>
          <w:tcPr>
            <w:tcW w:w="5693" w:type="dxa"/>
            <w:tcBorders>
              <w:top w:val="single" w:sz="4" w:space="0" w:color="auto"/>
              <w:left w:val="single" w:sz="4" w:space="0" w:color="auto"/>
              <w:bottom w:val="single" w:sz="4" w:space="0" w:color="auto"/>
              <w:right w:val="single" w:sz="4" w:space="0" w:color="auto"/>
            </w:tcBorders>
          </w:tcPr>
          <w:p w:rsidR="00C33158" w:rsidRPr="00CC06AC" w:rsidRDefault="00C33158" w:rsidP="00C33158">
            <w:pPr>
              <w:spacing w:before="120" w:line="240" w:lineRule="exact"/>
              <w:jc w:val="both"/>
              <w:rPr>
                <w:rFonts w:ascii="Book Antiqua" w:hAnsi="Book Antiqua"/>
                <w:sz w:val="22"/>
                <w:szCs w:val="22"/>
                <w:lang w:val="da-DK"/>
              </w:rPr>
            </w:pPr>
            <w:r>
              <w:rPr>
                <w:rFonts w:ascii="Book Antiqua" w:hAnsi="Book Antiqua"/>
                <w:sz w:val="22"/>
                <w:szCs w:val="22"/>
                <w:lang w:val="da-DK"/>
              </w:rPr>
              <w:t>Er der etableret politikker og procedurer, der sikrer, at enkelte godkendte revisorer ikke påtager sig erklæringsopgaver af en art og i et omfang, hvorved der skabes betydelig risiko for, at kvalitetsstyringssystemet ikke kan eller vil overholdes?</w:t>
            </w:r>
          </w:p>
        </w:tc>
        <w:tc>
          <w:tcPr>
            <w:tcW w:w="1677" w:type="dxa"/>
            <w:tcBorders>
              <w:top w:val="single" w:sz="4" w:space="0" w:color="auto"/>
              <w:left w:val="single" w:sz="4" w:space="0" w:color="auto"/>
              <w:bottom w:val="single" w:sz="4" w:space="0" w:color="auto"/>
              <w:right w:val="single" w:sz="4" w:space="0" w:color="auto"/>
            </w:tcBorders>
          </w:tcPr>
          <w:p w:rsidR="00C33158" w:rsidRPr="00F2335B" w:rsidRDefault="00C33158">
            <w:pPr>
              <w:spacing w:line="276" w:lineRule="auto"/>
              <w:rPr>
                <w:rFonts w:ascii="Book Antiqua" w:hAnsi="Book Antiqua"/>
                <w:sz w:val="22"/>
                <w:szCs w:val="22"/>
                <w:lang w:val="da-DK"/>
              </w:rPr>
            </w:pPr>
            <w:r>
              <w:rPr>
                <w:rFonts w:ascii="Book Antiqua" w:hAnsi="Book Antiqua"/>
                <w:sz w:val="22"/>
                <w:szCs w:val="22"/>
                <w:lang w:val="da-DK"/>
              </w:rPr>
              <w:t>ISQC 1, afsnit 29 og 32</w:t>
            </w:r>
          </w:p>
        </w:tc>
        <w:tc>
          <w:tcPr>
            <w:tcW w:w="1275" w:type="dxa"/>
            <w:tcBorders>
              <w:top w:val="single" w:sz="4" w:space="0" w:color="auto"/>
              <w:left w:val="single" w:sz="4" w:space="0" w:color="auto"/>
              <w:bottom w:val="single" w:sz="4" w:space="0" w:color="auto"/>
              <w:right w:val="single" w:sz="4" w:space="0" w:color="auto"/>
            </w:tcBorders>
          </w:tcPr>
          <w:p w:rsidR="00C33158" w:rsidRPr="00F2335B" w:rsidRDefault="00C33158">
            <w:pPr>
              <w:spacing w:before="120" w:line="276" w:lineRule="auto"/>
              <w:jc w:val="both"/>
              <w:rPr>
                <w:rFonts w:ascii="Book Antiqua" w:hAnsi="Book Antiqua"/>
                <w:sz w:val="22"/>
                <w:szCs w:val="22"/>
                <w:lang w:val="da-DK"/>
              </w:rPr>
            </w:pPr>
          </w:p>
        </w:tc>
        <w:tc>
          <w:tcPr>
            <w:tcW w:w="528" w:type="dxa"/>
            <w:tcBorders>
              <w:top w:val="single" w:sz="4" w:space="0" w:color="auto"/>
              <w:left w:val="single" w:sz="4" w:space="0" w:color="auto"/>
              <w:bottom w:val="single" w:sz="4" w:space="0" w:color="auto"/>
              <w:right w:val="single" w:sz="4" w:space="0" w:color="auto"/>
            </w:tcBorders>
          </w:tcPr>
          <w:p w:rsidR="00C33158" w:rsidRPr="00F2335B" w:rsidRDefault="00C33158">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33158" w:rsidRPr="00F2335B" w:rsidRDefault="00C33158">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33158" w:rsidRPr="00F2335B" w:rsidRDefault="00C33158">
            <w:pPr>
              <w:spacing w:before="120" w:line="276" w:lineRule="auto"/>
              <w:jc w:val="both"/>
              <w:rPr>
                <w:rFonts w:ascii="Book Antiqua" w:hAnsi="Book Antiqua"/>
                <w:sz w:val="22"/>
                <w:szCs w:val="22"/>
                <w:lang w:val="da-DK"/>
              </w:rPr>
            </w:pPr>
          </w:p>
        </w:tc>
        <w:tc>
          <w:tcPr>
            <w:tcW w:w="3944" w:type="dxa"/>
            <w:tcBorders>
              <w:top w:val="single" w:sz="4" w:space="0" w:color="auto"/>
              <w:left w:val="single" w:sz="4" w:space="0" w:color="auto"/>
              <w:bottom w:val="single" w:sz="4" w:space="0" w:color="auto"/>
              <w:right w:val="single" w:sz="4" w:space="0" w:color="auto"/>
            </w:tcBorders>
          </w:tcPr>
          <w:p w:rsidR="00C33158" w:rsidRPr="00F2335B" w:rsidRDefault="00C33158">
            <w:pPr>
              <w:spacing w:before="120" w:line="276" w:lineRule="auto"/>
              <w:jc w:val="both"/>
              <w:rPr>
                <w:rFonts w:ascii="Book Antiqua" w:hAnsi="Book Antiqua"/>
                <w:sz w:val="22"/>
                <w:szCs w:val="22"/>
                <w:lang w:val="da-DK"/>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33158">
            <w:pPr>
              <w:spacing w:line="240" w:lineRule="exact"/>
              <w:jc w:val="both"/>
              <w:rPr>
                <w:rFonts w:ascii="Book Antiqua" w:hAnsi="Book Antiqua"/>
                <w:sz w:val="22"/>
                <w:szCs w:val="22"/>
              </w:rPr>
            </w:pPr>
            <w:r>
              <w:rPr>
                <w:rFonts w:ascii="Book Antiqua" w:hAnsi="Book Antiqua"/>
                <w:sz w:val="22"/>
                <w:szCs w:val="22"/>
              </w:rPr>
              <w:t>4</w:t>
            </w:r>
            <w:r w:rsidR="00CC06AC">
              <w:rPr>
                <w:rFonts w:ascii="Book Antiqua" w:hAnsi="Book Antiqua"/>
                <w:sz w:val="22"/>
                <w:szCs w:val="22"/>
              </w:rPr>
              <w:t>.</w:t>
            </w:r>
          </w:p>
          <w:p w:rsidR="00CC06AC" w:rsidRDefault="00CC06AC">
            <w:pPr>
              <w:spacing w:line="240" w:lineRule="exact"/>
              <w:jc w:val="both"/>
              <w:rPr>
                <w:rFonts w:ascii="Book Antiqua" w:hAnsi="Book Antiqua"/>
                <w:sz w:val="22"/>
                <w:szCs w:val="22"/>
              </w:rPr>
            </w:pPr>
            <w:r>
              <w:rPr>
                <w:rFonts w:ascii="Book Antiqua" w:hAnsi="Book Antiqua"/>
                <w:b/>
                <w:sz w:val="28"/>
                <w:szCs w:val="28"/>
              </w:rPr>
              <w:t>(*)</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40" w:lineRule="exact"/>
              <w:jc w:val="both"/>
              <w:rPr>
                <w:rFonts w:ascii="Book Antiqua" w:hAnsi="Book Antiqua"/>
                <w:sz w:val="22"/>
                <w:szCs w:val="22"/>
                <w:lang w:val="da-DK"/>
              </w:rPr>
            </w:pPr>
            <w:r w:rsidRPr="00CC06AC">
              <w:rPr>
                <w:rFonts w:ascii="Book Antiqua" w:hAnsi="Book Antiqua"/>
                <w:sz w:val="22"/>
                <w:szCs w:val="22"/>
                <w:lang w:val="da-DK"/>
              </w:rPr>
              <w:t>Er der etableret procedurer for udviklingsplaner, som sikrer en passende faglig udvikling af firmaets ansatte?</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line="276" w:lineRule="auto"/>
              <w:rPr>
                <w:rFonts w:ascii="Book Antiqua" w:hAnsi="Book Antiqua"/>
                <w:sz w:val="22"/>
                <w:szCs w:val="22"/>
              </w:rPr>
            </w:pPr>
            <w:r>
              <w:rPr>
                <w:rFonts w:ascii="Book Antiqua" w:hAnsi="Book Antiqua"/>
                <w:sz w:val="22"/>
                <w:szCs w:val="22"/>
              </w:rPr>
              <w:t xml:space="preserve">ISQC 1, </w:t>
            </w:r>
            <w:r w:rsidRPr="00924199">
              <w:rPr>
                <w:rFonts w:ascii="Book Antiqua" w:hAnsi="Book Antiqua"/>
                <w:sz w:val="22"/>
                <w:szCs w:val="22"/>
                <w:lang w:val="da-DK"/>
              </w:rPr>
              <w:t>afsnit</w:t>
            </w:r>
            <w:r>
              <w:rPr>
                <w:rFonts w:ascii="Book Antiqua" w:hAnsi="Book Antiqua"/>
                <w:sz w:val="22"/>
                <w:szCs w:val="22"/>
              </w:rPr>
              <w:t xml:space="preserve"> A 26</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bl>
    <w:p w:rsidR="00CC06AC" w:rsidRDefault="00CC06AC" w:rsidP="00CC06AC">
      <w:pPr>
        <w:jc w:val="both"/>
        <w:outlineLvl w:val="0"/>
        <w:rPr>
          <w:rFonts w:ascii="Book Antiqua" w:hAnsi="Book Antiqua"/>
          <w:b/>
          <w:szCs w:val="22"/>
        </w:rPr>
      </w:pPr>
    </w:p>
    <w:p w:rsidR="0025038F" w:rsidRDefault="0025038F" w:rsidP="00CC06AC">
      <w:pPr>
        <w:jc w:val="both"/>
        <w:outlineLvl w:val="0"/>
        <w:rPr>
          <w:rFonts w:ascii="Book Antiqua" w:hAnsi="Book Antiqua"/>
          <w:b/>
          <w:szCs w:val="22"/>
        </w:rPr>
      </w:pPr>
    </w:p>
    <w:p w:rsidR="0025038F" w:rsidRDefault="0025038F" w:rsidP="00CC06AC">
      <w:pPr>
        <w:jc w:val="both"/>
        <w:outlineLvl w:val="0"/>
        <w:rPr>
          <w:rFonts w:ascii="Book Antiqua" w:hAnsi="Book Antiqua"/>
          <w:b/>
          <w:szCs w:val="22"/>
        </w:rPr>
      </w:pPr>
    </w:p>
    <w:p w:rsidR="0025038F" w:rsidRDefault="0025038F" w:rsidP="00CC06AC">
      <w:pPr>
        <w:jc w:val="both"/>
        <w:outlineLvl w:val="0"/>
        <w:rPr>
          <w:rFonts w:ascii="Book Antiqua" w:hAnsi="Book Antiqua"/>
          <w:b/>
          <w:szCs w:val="22"/>
        </w:rPr>
      </w:pPr>
    </w:p>
    <w:p w:rsidR="0025038F" w:rsidRDefault="0025038F" w:rsidP="00CC06AC">
      <w:pPr>
        <w:jc w:val="both"/>
        <w:outlineLvl w:val="0"/>
        <w:rPr>
          <w:rFonts w:ascii="Book Antiqua" w:hAnsi="Book Antiqua"/>
          <w:b/>
          <w:szCs w:val="22"/>
        </w:rPr>
      </w:pPr>
    </w:p>
    <w:p w:rsidR="0025038F" w:rsidRDefault="0025038F" w:rsidP="00CC06AC">
      <w:pPr>
        <w:jc w:val="both"/>
        <w:outlineLvl w:val="0"/>
        <w:rPr>
          <w:rFonts w:ascii="Book Antiqua" w:hAnsi="Book Antiqua"/>
          <w:b/>
          <w:szCs w:val="22"/>
        </w:rPr>
      </w:pPr>
    </w:p>
    <w:p w:rsidR="0025038F" w:rsidRDefault="0025038F" w:rsidP="00CC06AC">
      <w:pPr>
        <w:jc w:val="both"/>
        <w:outlineLvl w:val="0"/>
        <w:rPr>
          <w:rFonts w:ascii="Book Antiqua" w:hAnsi="Book Antiqua"/>
          <w:b/>
          <w:szCs w:val="22"/>
        </w:rPr>
      </w:pPr>
    </w:p>
    <w:p w:rsidR="0025038F" w:rsidRDefault="0025038F" w:rsidP="00CC06AC">
      <w:pPr>
        <w:jc w:val="both"/>
        <w:outlineLvl w:val="0"/>
        <w:rPr>
          <w:rFonts w:ascii="Book Antiqua" w:hAnsi="Book Antiqua"/>
          <w:b/>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2"/>
        <w:gridCol w:w="1679"/>
        <w:gridCol w:w="1275"/>
        <w:gridCol w:w="528"/>
        <w:gridCol w:w="600"/>
        <w:gridCol w:w="600"/>
        <w:gridCol w:w="3943"/>
      </w:tblGrid>
      <w:tr w:rsidR="00CC06AC" w:rsidTr="00C33158">
        <w:trPr>
          <w:cantSplit/>
          <w:tblHeader/>
        </w:trPr>
        <w:tc>
          <w:tcPr>
            <w:tcW w:w="6225" w:type="dxa"/>
            <w:gridSpan w:val="2"/>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 xml:space="preserve">Formål: </w:t>
            </w:r>
            <w:r w:rsidRPr="00CC06AC">
              <w:rPr>
                <w:rFonts w:ascii="Sylfaen" w:hAnsi="Sylfaen"/>
                <w:b/>
                <w:lang w:val="da-DK"/>
              </w:rPr>
              <w:t>At sikre, at revisionsvirksomhedens kvalitetsstyringssystem har procedurer for sikring af overholdelse af hvidvasklovens regler vedrørende indhentning af dokumentation for identitet og legitimation af ejere.</w:t>
            </w:r>
          </w:p>
        </w:tc>
        <w:tc>
          <w:tcPr>
            <w:tcW w:w="1679"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proofErr w:type="spellStart"/>
            <w:r>
              <w:rPr>
                <w:rFonts w:ascii="Book Antiqua" w:hAnsi="Book Antiqua"/>
                <w:b/>
                <w:sz w:val="22"/>
                <w:szCs w:val="22"/>
              </w:rPr>
              <w:t>Henvisning</w:t>
            </w:r>
            <w:proofErr w:type="spellEnd"/>
            <w:r>
              <w:rPr>
                <w:rFonts w:ascii="Book Antiqua" w:hAnsi="Book Antiqua"/>
                <w:b/>
                <w:sz w:val="22"/>
                <w:szCs w:val="22"/>
              </w:rPr>
              <w:t xml:space="preserve"> </w:t>
            </w:r>
            <w:proofErr w:type="spellStart"/>
            <w:r>
              <w:rPr>
                <w:rFonts w:ascii="Book Antiqua" w:hAnsi="Book Antiqua"/>
                <w:b/>
                <w:sz w:val="22"/>
                <w:szCs w:val="22"/>
              </w:rPr>
              <w:t>til</w:t>
            </w:r>
            <w:proofErr w:type="spellEnd"/>
            <w:r>
              <w:rPr>
                <w:rFonts w:ascii="Book Antiqua" w:hAnsi="Book Antiqua"/>
                <w:b/>
                <w:sz w:val="22"/>
                <w:szCs w:val="22"/>
              </w:rPr>
              <w:t xml:space="preserve"> </w:t>
            </w:r>
            <w:proofErr w:type="spellStart"/>
            <w:r>
              <w:rPr>
                <w:rFonts w:ascii="Book Antiqua" w:hAnsi="Book Antiqua"/>
                <w:b/>
                <w:sz w:val="22"/>
                <w:szCs w:val="22"/>
              </w:rPr>
              <w:t>lovgivningen</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Reference i kvalitets-styrings-systemet</w:t>
            </w:r>
          </w:p>
        </w:tc>
        <w:tc>
          <w:tcPr>
            <w:tcW w:w="528"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proofErr w:type="spellStart"/>
            <w:r>
              <w:rPr>
                <w:rFonts w:ascii="Book Antiqua" w:hAnsi="Book Antiqua"/>
                <w:b/>
                <w:sz w:val="22"/>
                <w:szCs w:val="22"/>
              </w:rPr>
              <w:t>Ja</w:t>
            </w:r>
            <w:proofErr w:type="spellEnd"/>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proofErr w:type="spellStart"/>
            <w:r>
              <w:rPr>
                <w:rFonts w:ascii="Book Antiqua" w:hAnsi="Book Antiqua"/>
                <w:b/>
                <w:sz w:val="22"/>
                <w:szCs w:val="22"/>
              </w:rPr>
              <w:t>Nej</w:t>
            </w:r>
            <w:proofErr w:type="spellEnd"/>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Pr>
                <w:rFonts w:ascii="Book Antiqua" w:hAnsi="Book Antiqua"/>
                <w:b/>
                <w:sz w:val="22"/>
                <w:szCs w:val="22"/>
              </w:rPr>
              <w:t>IR</w:t>
            </w:r>
          </w:p>
        </w:tc>
        <w:tc>
          <w:tcPr>
            <w:tcW w:w="394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b/>
                <w:sz w:val="22"/>
                <w:szCs w:val="22"/>
              </w:rPr>
            </w:pPr>
            <w:proofErr w:type="spellStart"/>
            <w:r>
              <w:rPr>
                <w:rFonts w:ascii="Book Antiqua" w:hAnsi="Book Antiqua"/>
                <w:b/>
                <w:sz w:val="22"/>
                <w:szCs w:val="22"/>
              </w:rPr>
              <w:t>Bemærkning</w:t>
            </w:r>
            <w:proofErr w:type="spellEnd"/>
          </w:p>
        </w:tc>
      </w:tr>
      <w:tr w:rsidR="00CC06AC" w:rsidRPr="00131812"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Fodnotetekst"/>
              <w:spacing w:before="120"/>
              <w:rPr>
                <w:rFonts w:ascii="Book Antiqua" w:hAnsi="Book Antiqua"/>
                <w:sz w:val="22"/>
                <w:szCs w:val="22"/>
              </w:rPr>
            </w:pPr>
            <w:r>
              <w:rPr>
                <w:rFonts w:ascii="Book Antiqua" w:hAnsi="Book Antiqua"/>
                <w:sz w:val="22"/>
                <w:szCs w:val="22"/>
              </w:rPr>
              <w:t>E.</w:t>
            </w:r>
          </w:p>
        </w:tc>
        <w:tc>
          <w:tcPr>
            <w:tcW w:w="5692" w:type="dxa"/>
            <w:tcBorders>
              <w:top w:val="single" w:sz="4" w:space="0" w:color="auto"/>
              <w:left w:val="single" w:sz="4" w:space="0" w:color="auto"/>
              <w:bottom w:val="single" w:sz="4" w:space="0" w:color="auto"/>
              <w:right w:val="single" w:sz="4" w:space="0" w:color="auto"/>
            </w:tcBorders>
            <w:hideMark/>
          </w:tcPr>
          <w:p w:rsidR="00CC06AC" w:rsidRPr="00CC06AC" w:rsidRDefault="00CC06AC">
            <w:pPr>
              <w:pStyle w:val="Overskrift6"/>
              <w:spacing w:line="276" w:lineRule="auto"/>
              <w:jc w:val="both"/>
              <w:rPr>
                <w:rFonts w:ascii="Book Antiqua" w:eastAsia="Times New Roman" w:hAnsi="Book Antiqua"/>
                <w:lang w:val="da-DK"/>
              </w:rPr>
            </w:pPr>
            <w:r w:rsidRPr="00CC06AC">
              <w:rPr>
                <w:rFonts w:ascii="Book Antiqua" w:hAnsi="Book Antiqua"/>
                <w:lang w:val="da-DK"/>
              </w:rPr>
              <w:t>Hvidvask og underretning om økonomiske forbrydelser</w:t>
            </w:r>
          </w:p>
        </w:tc>
        <w:tc>
          <w:tcPr>
            <w:tcW w:w="1679"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1275"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528"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3943"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1.</w:t>
            </w:r>
          </w:p>
        </w:tc>
        <w:tc>
          <w:tcPr>
            <w:tcW w:w="5692"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Har kvalitetsstyringssystemet tilstrækkelige skriftlige interne regler, der sikrer overholdelse af Hvidvaskloven (HVL), herunder:</w:t>
            </w:r>
          </w:p>
          <w:p w:rsidR="00CC06AC" w:rsidRPr="00CC06AC" w:rsidRDefault="00CC06AC">
            <w:pPr>
              <w:spacing w:before="120" w:line="276" w:lineRule="auto"/>
              <w:jc w:val="both"/>
              <w:rPr>
                <w:rFonts w:ascii="Book Antiqua" w:hAnsi="Book Antiqua"/>
                <w:sz w:val="22"/>
                <w:szCs w:val="22"/>
                <w:lang w:val="da-DK"/>
              </w:rPr>
            </w:pPr>
          </w:p>
        </w:tc>
        <w:tc>
          <w:tcPr>
            <w:tcW w:w="1679"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HVL § 25, stk. 1</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3"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RPr="00131812"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2.</w:t>
            </w:r>
          </w:p>
        </w:tc>
        <w:tc>
          <w:tcPr>
            <w:tcW w:w="5692"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 At der opnås kendskab til kunder samt indhentes og opbevares tilstrækkelige identitets- og legitimationsoplysninger om kunder, reelle ejere og fuldmægtige?</w:t>
            </w:r>
          </w:p>
        </w:tc>
        <w:tc>
          <w:tcPr>
            <w:tcW w:w="1679" w:type="dxa"/>
            <w:tcBorders>
              <w:top w:val="single" w:sz="4" w:space="0" w:color="auto"/>
              <w:left w:val="single" w:sz="4" w:space="0" w:color="auto"/>
              <w:bottom w:val="single" w:sz="4" w:space="0" w:color="auto"/>
              <w:right w:val="single" w:sz="4" w:space="0" w:color="auto"/>
            </w:tcBorders>
            <w:hideMark/>
          </w:tcPr>
          <w:p w:rsidR="00CC06AC" w:rsidRPr="00CC06AC" w:rsidRDefault="00CC06AC" w:rsidP="00924199">
            <w:pPr>
              <w:spacing w:before="120" w:line="276" w:lineRule="auto"/>
              <w:jc w:val="both"/>
              <w:rPr>
                <w:rFonts w:ascii="Book Antiqua" w:hAnsi="Book Antiqua"/>
                <w:sz w:val="22"/>
                <w:szCs w:val="22"/>
                <w:lang w:val="da-DK"/>
              </w:rPr>
            </w:pPr>
            <w:r w:rsidRPr="00CC06AC">
              <w:rPr>
                <w:rFonts w:ascii="Book Antiqua" w:hAnsi="Book Antiqua"/>
                <w:sz w:val="22"/>
                <w:szCs w:val="22"/>
                <w:lang w:val="da-DK"/>
              </w:rPr>
              <w:t>HVL § 11 og § 12, § 19, stk. 2 og 4, § 15 og § 23, stk. 1</w:t>
            </w:r>
          </w:p>
        </w:tc>
        <w:tc>
          <w:tcPr>
            <w:tcW w:w="1275"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528"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3943"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3.</w:t>
            </w:r>
          </w:p>
        </w:tc>
        <w:tc>
          <w:tcPr>
            <w:tcW w:w="5692"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 At konkrete mistænkelige kundetransaktioner eller henvendelser underrettes til Statsadvokaten for Særlig Økonomisk Kriminalitet, med mindre det dokumenteres, at der ikke er grundlag for mistanken?</w:t>
            </w:r>
          </w:p>
        </w:tc>
        <w:tc>
          <w:tcPr>
            <w:tcW w:w="1679"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HVL § 7</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3"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4.</w:t>
            </w:r>
          </w:p>
        </w:tc>
        <w:tc>
          <w:tcPr>
            <w:tcW w:w="5692"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 At revisionsvirksomheden, herunder ledelse og medarbejdere, er opmærksom på samt undersøger formålet med usædvanlige kundeaktiviteter og transaktioner og noterer samt opbevarer resultaterne af sådanne undersøgelser?</w:t>
            </w:r>
          </w:p>
        </w:tc>
        <w:tc>
          <w:tcPr>
            <w:tcW w:w="1679"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HVL §§ 6 </w:t>
            </w:r>
            <w:proofErr w:type="spellStart"/>
            <w:r>
              <w:rPr>
                <w:rFonts w:ascii="Book Antiqua" w:hAnsi="Book Antiqua"/>
                <w:sz w:val="22"/>
                <w:szCs w:val="22"/>
              </w:rPr>
              <w:t>og</w:t>
            </w:r>
            <w:proofErr w:type="spellEnd"/>
            <w:r>
              <w:rPr>
                <w:rFonts w:ascii="Book Antiqua" w:hAnsi="Book Antiqua"/>
                <w:sz w:val="22"/>
                <w:szCs w:val="22"/>
              </w:rPr>
              <w:t xml:space="preserve"> 23, stk. 2 </w:t>
            </w:r>
            <w:proofErr w:type="spellStart"/>
            <w:r>
              <w:rPr>
                <w:rFonts w:ascii="Book Antiqua" w:hAnsi="Book Antiqua"/>
                <w:sz w:val="22"/>
                <w:szCs w:val="22"/>
              </w:rPr>
              <w:t>og</w:t>
            </w:r>
            <w:proofErr w:type="spellEnd"/>
            <w:r>
              <w:rPr>
                <w:rFonts w:ascii="Book Antiqua" w:hAnsi="Book Antiqua"/>
                <w:sz w:val="22"/>
                <w:szCs w:val="22"/>
              </w:rPr>
              <w:t xml:space="preserve"> 3</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3"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r>
              <w:rPr>
                <w:rFonts w:ascii="Book Antiqua" w:hAnsi="Book Antiqua"/>
                <w:sz w:val="22"/>
                <w:szCs w:val="22"/>
              </w:rPr>
              <w:t>5.</w:t>
            </w:r>
          </w:p>
          <w:p w:rsidR="00CC06AC" w:rsidRDefault="00CC06AC">
            <w:pPr>
              <w:spacing w:before="120" w:line="276" w:lineRule="auto"/>
              <w:jc w:val="both"/>
              <w:rPr>
                <w:rFonts w:ascii="Book Antiqua" w:hAnsi="Book Antiqua"/>
                <w:sz w:val="22"/>
                <w:szCs w:val="22"/>
              </w:rPr>
            </w:pPr>
          </w:p>
        </w:tc>
        <w:tc>
          <w:tcPr>
            <w:tcW w:w="5692"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 At der løbende gennemføres uddannelses- og instruktionsprogrammer for såvel ledelse som medarbejdere, der sikrer, at de pågældende til stadighed har et betryggende kendskab til reglerne om hvidvask, herunder den af Finanstilsynet udstedte vejledning og revisionsvirksomhedens interne skriftlige regler om hvidvask?</w:t>
            </w:r>
          </w:p>
          <w:p w:rsidR="00CC06AC" w:rsidRPr="00CC06AC" w:rsidRDefault="00CC06AC">
            <w:pPr>
              <w:spacing w:line="276" w:lineRule="auto"/>
              <w:rPr>
                <w:rFonts w:ascii="Book Antiqua" w:hAnsi="Book Antiqua"/>
                <w:sz w:val="22"/>
                <w:szCs w:val="22"/>
                <w:lang w:val="da-DK"/>
              </w:rPr>
            </w:pPr>
          </w:p>
        </w:tc>
        <w:tc>
          <w:tcPr>
            <w:tcW w:w="1679"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HVL § 25, stk. 1 </w:t>
            </w:r>
            <w:proofErr w:type="spellStart"/>
            <w:r>
              <w:rPr>
                <w:rFonts w:ascii="Book Antiqua" w:hAnsi="Book Antiqua"/>
                <w:sz w:val="22"/>
                <w:szCs w:val="22"/>
              </w:rPr>
              <w:t>og</w:t>
            </w:r>
            <w:proofErr w:type="spellEnd"/>
            <w:r>
              <w:rPr>
                <w:rFonts w:ascii="Book Antiqua" w:hAnsi="Book Antiqua"/>
                <w:sz w:val="22"/>
                <w:szCs w:val="22"/>
              </w:rPr>
              <w:t xml:space="preserve"> 4 </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3"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6.</w:t>
            </w:r>
          </w:p>
        </w:tc>
        <w:tc>
          <w:tcPr>
            <w:tcW w:w="5692"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Har kvalitetsstyringssystemet tilstrækkelige procedurer for underretning om økonomiske forbrydelser til ledelsen og til myndighederne?   </w:t>
            </w:r>
          </w:p>
          <w:p w:rsidR="00CC06AC" w:rsidRPr="00CC06AC" w:rsidRDefault="00CC06AC">
            <w:pPr>
              <w:spacing w:line="276" w:lineRule="auto"/>
              <w:jc w:val="both"/>
              <w:rPr>
                <w:rFonts w:ascii="Book Antiqua" w:hAnsi="Book Antiqua"/>
                <w:i/>
                <w:sz w:val="22"/>
                <w:szCs w:val="22"/>
                <w:lang w:val="da-DK"/>
              </w:rPr>
            </w:pPr>
          </w:p>
        </w:tc>
        <w:tc>
          <w:tcPr>
            <w:tcW w:w="1679"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RL § 22</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3"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bl>
    <w:p w:rsidR="00CC06AC" w:rsidRDefault="00CC06AC" w:rsidP="00CC06AC">
      <w:pPr>
        <w:jc w:val="both"/>
        <w:outlineLvl w:val="0"/>
        <w:rPr>
          <w:rFonts w:ascii="Book Antiqua" w:hAnsi="Book Antiqua"/>
          <w:b/>
          <w:szCs w:val="22"/>
        </w:rPr>
      </w:pPr>
    </w:p>
    <w:p w:rsidR="00CC06AC" w:rsidRPr="00CC06AC" w:rsidRDefault="00CC06AC" w:rsidP="00CC06AC">
      <w:pPr>
        <w:jc w:val="both"/>
        <w:rPr>
          <w:rFonts w:ascii="Book Antiqua" w:hAnsi="Book Antiqua"/>
          <w:szCs w:val="22"/>
          <w:lang w:val="da-DK"/>
        </w:rPr>
      </w:pPr>
      <w:r w:rsidRPr="00CC06AC">
        <w:rPr>
          <w:rFonts w:ascii="Book Antiqua" w:hAnsi="Book Antiqua"/>
          <w:szCs w:val="22"/>
          <w:lang w:val="da-DK"/>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3"/>
        <w:gridCol w:w="1677"/>
        <w:gridCol w:w="1275"/>
        <w:gridCol w:w="528"/>
        <w:gridCol w:w="600"/>
        <w:gridCol w:w="600"/>
        <w:gridCol w:w="3944"/>
      </w:tblGrid>
      <w:tr w:rsidR="00CC06AC" w:rsidTr="00C33158">
        <w:trPr>
          <w:cantSplit/>
          <w:tblHeader/>
        </w:trPr>
        <w:tc>
          <w:tcPr>
            <w:tcW w:w="6226" w:type="dxa"/>
            <w:gridSpan w:val="2"/>
            <w:tcBorders>
              <w:top w:val="single" w:sz="4" w:space="0" w:color="auto"/>
              <w:left w:val="single" w:sz="4" w:space="0" w:color="auto"/>
              <w:bottom w:val="single" w:sz="4" w:space="0" w:color="auto"/>
              <w:right w:val="single" w:sz="4" w:space="0" w:color="auto"/>
            </w:tcBorders>
            <w:hideMark/>
          </w:tcPr>
          <w:p w:rsidR="00CC06AC" w:rsidRPr="00CC06AC" w:rsidRDefault="00CC06AC">
            <w:pPr>
              <w:spacing w:line="276" w:lineRule="auto"/>
              <w:jc w:val="both"/>
              <w:rPr>
                <w:rFonts w:ascii="Sylfaen" w:hAnsi="Sylfaen"/>
                <w:b/>
                <w:lang w:val="da-DK"/>
              </w:rPr>
            </w:pPr>
            <w:r w:rsidRPr="00CC06AC">
              <w:rPr>
                <w:rFonts w:ascii="Book Antiqua" w:hAnsi="Book Antiqua"/>
                <w:b/>
                <w:sz w:val="22"/>
                <w:szCs w:val="22"/>
                <w:lang w:val="da-DK"/>
              </w:rPr>
              <w:t xml:space="preserve">Formål: </w:t>
            </w:r>
            <w:r w:rsidRPr="00CC06AC">
              <w:rPr>
                <w:rFonts w:ascii="Sylfaen" w:hAnsi="Sylfaen"/>
                <w:b/>
                <w:lang w:val="da-DK"/>
              </w:rPr>
              <w:t>At sikre, at revisionsvirksomhedens kvalitetsstyringssystem har procedurer, der sikrer, at opgaver planlægges og udføres i overensstemmelse med lovgivning og standarder.</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r w:rsidRPr="003C3FA3">
              <w:rPr>
                <w:rFonts w:ascii="Book Antiqua" w:hAnsi="Book Antiqua"/>
                <w:b/>
                <w:sz w:val="22"/>
                <w:szCs w:val="22"/>
                <w:lang w:val="da-DK"/>
              </w:rPr>
              <w:t>Henvisning til lovgivningen</w:t>
            </w:r>
          </w:p>
        </w:tc>
        <w:tc>
          <w:tcPr>
            <w:tcW w:w="1275"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Reference i kvalitets-styrings-systemet</w:t>
            </w:r>
          </w:p>
        </w:tc>
        <w:tc>
          <w:tcPr>
            <w:tcW w:w="528"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sidRPr="003C3FA3">
              <w:rPr>
                <w:rFonts w:ascii="Book Antiqua" w:hAnsi="Book Antiqua"/>
                <w:b/>
                <w:sz w:val="22"/>
                <w:szCs w:val="22"/>
                <w:lang w:val="da-DK"/>
              </w:rPr>
              <w:t>Ja</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sidRPr="003C3FA3">
              <w:rPr>
                <w:rFonts w:ascii="Book Antiqua" w:hAnsi="Book Antiqua"/>
                <w:b/>
                <w:sz w:val="22"/>
                <w:szCs w:val="22"/>
                <w:lang w:val="da-DK"/>
              </w:rPr>
              <w:t>Nej</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Pr>
                <w:rFonts w:ascii="Book Antiqua" w:hAnsi="Book Antiqua"/>
                <w:b/>
                <w:sz w:val="22"/>
                <w:szCs w:val="22"/>
              </w:rPr>
              <w:t>IR</w:t>
            </w:r>
          </w:p>
        </w:tc>
        <w:tc>
          <w:tcPr>
            <w:tcW w:w="3944"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r w:rsidRPr="003C3FA3">
              <w:rPr>
                <w:rFonts w:ascii="Book Antiqua" w:hAnsi="Book Antiqua"/>
                <w:b/>
                <w:sz w:val="22"/>
                <w:szCs w:val="22"/>
                <w:lang w:val="da-DK"/>
              </w:rPr>
              <w:t>Bemærkning</w:t>
            </w:r>
          </w:p>
        </w:tc>
      </w:tr>
      <w:tr w:rsidR="00CC06AC" w:rsidRPr="00131812"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Fodnotetekst"/>
              <w:spacing w:before="120"/>
              <w:rPr>
                <w:rFonts w:ascii="Book Antiqua" w:hAnsi="Book Antiqua"/>
                <w:sz w:val="22"/>
                <w:szCs w:val="22"/>
              </w:rPr>
            </w:pPr>
            <w:r>
              <w:rPr>
                <w:rFonts w:ascii="Book Antiqua" w:hAnsi="Book Antiqua"/>
                <w:sz w:val="22"/>
                <w:szCs w:val="22"/>
              </w:rPr>
              <w:t>F.</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pStyle w:val="Overskrift6"/>
              <w:spacing w:before="120" w:line="276" w:lineRule="auto"/>
              <w:jc w:val="both"/>
              <w:rPr>
                <w:rFonts w:ascii="Book Antiqua" w:eastAsia="Times New Roman" w:hAnsi="Book Antiqua"/>
                <w:lang w:val="da-DK"/>
              </w:rPr>
            </w:pPr>
            <w:r w:rsidRPr="00CC06AC">
              <w:rPr>
                <w:rFonts w:ascii="Book Antiqua" w:hAnsi="Book Antiqua"/>
                <w:lang w:val="da-DK"/>
              </w:rPr>
              <w:t>Koncept for løsning af erklæringsopgaver med sikkerhed</w:t>
            </w:r>
          </w:p>
        </w:tc>
        <w:tc>
          <w:tcPr>
            <w:tcW w:w="1677"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1275"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528"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3944"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1.</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Har kvalitetsstyringssystemet procedurer, der sikrer, at opgaver planlægges og udføres i overensstemmelsen med revisorlovgivningen og faglige standarder, herunder bl.a.:</w:t>
            </w:r>
          </w:p>
          <w:p w:rsidR="00CC06AC" w:rsidRPr="00CC06AC" w:rsidRDefault="00CC06AC" w:rsidP="00CC06AC">
            <w:pPr>
              <w:pStyle w:val="Listeafsnit"/>
              <w:numPr>
                <w:ilvl w:val="0"/>
                <w:numId w:val="41"/>
              </w:numPr>
              <w:spacing w:before="120" w:line="276" w:lineRule="auto"/>
              <w:jc w:val="both"/>
              <w:rPr>
                <w:rFonts w:ascii="Book Antiqua" w:hAnsi="Book Antiqua"/>
                <w:sz w:val="22"/>
                <w:szCs w:val="22"/>
                <w:lang w:val="da-DK"/>
              </w:rPr>
            </w:pPr>
            <w:r w:rsidRPr="00CC06AC">
              <w:rPr>
                <w:rFonts w:ascii="Book Antiqua" w:hAnsi="Book Antiqua"/>
                <w:sz w:val="22"/>
                <w:szCs w:val="22"/>
                <w:lang w:val="da-DK"/>
              </w:rPr>
              <w:t>Koncept for opgaveudførelse, herunder metoder til udførelse og gennemgang, for at overholde relevante standarder?</w:t>
            </w:r>
          </w:p>
          <w:p w:rsidR="00CC06AC" w:rsidRPr="00CC06AC" w:rsidRDefault="00CC06AC" w:rsidP="00CC06AC">
            <w:pPr>
              <w:pStyle w:val="Listeafsnit"/>
              <w:numPr>
                <w:ilvl w:val="0"/>
                <w:numId w:val="41"/>
              </w:numPr>
              <w:spacing w:before="120" w:line="276" w:lineRule="auto"/>
              <w:jc w:val="both"/>
              <w:rPr>
                <w:rFonts w:ascii="Book Antiqua" w:hAnsi="Book Antiqua"/>
                <w:sz w:val="22"/>
                <w:szCs w:val="22"/>
                <w:lang w:val="da-DK"/>
              </w:rPr>
            </w:pPr>
            <w:r w:rsidRPr="00CC06AC">
              <w:rPr>
                <w:rFonts w:ascii="Book Antiqua" w:hAnsi="Book Antiqua"/>
                <w:sz w:val="22"/>
                <w:szCs w:val="22"/>
                <w:lang w:val="da-DK"/>
              </w:rPr>
              <w:t>Ansvar for tilsyn og gennemgang?</w:t>
            </w:r>
          </w:p>
          <w:p w:rsidR="00CC06AC" w:rsidRPr="00CC06AC" w:rsidRDefault="00CC06AC" w:rsidP="00CC06AC">
            <w:pPr>
              <w:pStyle w:val="Listeafsnit"/>
              <w:numPr>
                <w:ilvl w:val="0"/>
                <w:numId w:val="41"/>
              </w:numPr>
              <w:spacing w:before="120" w:line="276" w:lineRule="auto"/>
              <w:jc w:val="both"/>
              <w:rPr>
                <w:rFonts w:ascii="Book Antiqua" w:hAnsi="Book Antiqua"/>
                <w:sz w:val="22"/>
                <w:szCs w:val="22"/>
                <w:lang w:val="da-DK"/>
              </w:rPr>
            </w:pPr>
            <w:r w:rsidRPr="00CC06AC">
              <w:rPr>
                <w:rFonts w:ascii="Book Antiqua" w:hAnsi="Book Antiqua"/>
                <w:sz w:val="22"/>
                <w:szCs w:val="22"/>
                <w:lang w:val="da-DK"/>
              </w:rPr>
              <w:t>Passende dokumentation for det udførte arbejde</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r w:rsidRPr="003C3FA3">
              <w:rPr>
                <w:rFonts w:ascii="Book Antiqua" w:hAnsi="Book Antiqua"/>
                <w:sz w:val="22"/>
                <w:szCs w:val="22"/>
                <w:lang w:val="da-DK"/>
              </w:rPr>
              <w:t>afsnit</w:t>
            </w:r>
            <w:r>
              <w:rPr>
                <w:rFonts w:ascii="Book Antiqua" w:hAnsi="Book Antiqua"/>
                <w:sz w:val="22"/>
                <w:szCs w:val="22"/>
              </w:rPr>
              <w:t xml:space="preserve"> 32 </w:t>
            </w:r>
            <w:r w:rsidRPr="003C3FA3">
              <w:rPr>
                <w:rFonts w:ascii="Book Antiqua" w:hAnsi="Book Antiqua"/>
                <w:sz w:val="22"/>
                <w:szCs w:val="22"/>
                <w:lang w:val="da-DK"/>
              </w:rPr>
              <w:t xml:space="preserve">og </w:t>
            </w:r>
            <w:r>
              <w:rPr>
                <w:rFonts w:ascii="Book Antiqua" w:hAnsi="Book Antiqua"/>
                <w:sz w:val="22"/>
                <w:szCs w:val="22"/>
              </w:rPr>
              <w:t>33</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2.</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tabs>
                <w:tab w:val="left" w:pos="0"/>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Sikrer procedurerne, at planlægning og udførelse af revisionsopgaver sker i overensstemmelse med gældende lov og faglige standarder </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ISA 220, </w:t>
            </w:r>
            <w:r w:rsidRPr="003C3FA3">
              <w:rPr>
                <w:rFonts w:ascii="Book Antiqua" w:hAnsi="Book Antiqua"/>
                <w:sz w:val="22"/>
                <w:szCs w:val="22"/>
                <w:lang w:val="da-DK"/>
              </w:rPr>
              <w:t xml:space="preserve">afsnit </w:t>
            </w:r>
            <w:r>
              <w:rPr>
                <w:rFonts w:ascii="Book Antiqua" w:hAnsi="Book Antiqua"/>
                <w:sz w:val="22"/>
                <w:szCs w:val="22"/>
              </w:rPr>
              <w:t>6</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3.</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pStyle w:val="Sidehoved"/>
              <w:spacing w:line="276" w:lineRule="auto"/>
              <w:jc w:val="both"/>
              <w:rPr>
                <w:rFonts w:ascii="Book Antiqua" w:hAnsi="Book Antiqua"/>
                <w:sz w:val="22"/>
                <w:szCs w:val="22"/>
                <w:lang w:val="da-DK"/>
              </w:rPr>
            </w:pPr>
            <w:r w:rsidRPr="00CC06AC">
              <w:rPr>
                <w:rFonts w:ascii="Book Antiqua" w:hAnsi="Book Antiqua"/>
                <w:sz w:val="22"/>
                <w:szCs w:val="22"/>
                <w:lang w:val="da-DK"/>
              </w:rPr>
              <w:t xml:space="preserve">Sikrer procedurerne, at planlægning og udførelse af reviewopgaver og erklæringsopgaver om udvidet gennemgang sker i overensstemmelse med gældende lov og faglige standarder? </w:t>
            </w:r>
          </w:p>
        </w:tc>
        <w:tc>
          <w:tcPr>
            <w:tcW w:w="1677"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ISRE 2400DK, afsnit 13-16</w:t>
            </w:r>
          </w:p>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ISRE 2410DK, afsnit 12-29</w:t>
            </w:r>
          </w:p>
          <w:p w:rsidR="00CC06AC" w:rsidRDefault="00CC06AC">
            <w:pPr>
              <w:spacing w:before="120" w:line="276" w:lineRule="auto"/>
              <w:jc w:val="both"/>
              <w:rPr>
                <w:rFonts w:ascii="Book Antiqua" w:hAnsi="Book Antiqua"/>
                <w:sz w:val="22"/>
                <w:szCs w:val="22"/>
              </w:rPr>
            </w:pPr>
            <w:r>
              <w:rPr>
                <w:rFonts w:ascii="Book Antiqua" w:hAnsi="Book Antiqua"/>
                <w:sz w:val="22"/>
                <w:szCs w:val="22"/>
              </w:rPr>
              <w:t>ERKL § 9-11</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4.</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line="276" w:lineRule="auto"/>
              <w:jc w:val="both"/>
              <w:rPr>
                <w:rFonts w:ascii="Book Antiqua" w:hAnsi="Book Antiqua"/>
                <w:sz w:val="22"/>
                <w:szCs w:val="22"/>
                <w:lang w:val="da-DK"/>
              </w:rPr>
            </w:pPr>
            <w:r w:rsidRPr="00CC06AC">
              <w:rPr>
                <w:rFonts w:ascii="Book Antiqua" w:hAnsi="Book Antiqua"/>
                <w:sz w:val="22"/>
                <w:szCs w:val="22"/>
                <w:lang w:val="da-DK"/>
              </w:rPr>
              <w:t>Sikrer procedurerne, at planlægning og udførelse af andre erklæringsopgaver med sikkerhed sker i overensstemmelse med gældende lov og faglige standarder?</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rsidP="00131812">
            <w:pPr>
              <w:spacing w:before="120" w:line="276" w:lineRule="auto"/>
              <w:jc w:val="both"/>
              <w:rPr>
                <w:rFonts w:ascii="Book Antiqua" w:hAnsi="Book Antiqua"/>
                <w:sz w:val="22"/>
                <w:szCs w:val="22"/>
              </w:rPr>
            </w:pPr>
            <w:r>
              <w:rPr>
                <w:rFonts w:ascii="Book Antiqua" w:hAnsi="Book Antiqua"/>
                <w:sz w:val="22"/>
                <w:szCs w:val="22"/>
              </w:rPr>
              <w:t xml:space="preserve">ISAE 3000DK, </w:t>
            </w:r>
            <w:proofErr w:type="spellStart"/>
            <w:r>
              <w:rPr>
                <w:rFonts w:ascii="Book Antiqua" w:hAnsi="Book Antiqua"/>
                <w:sz w:val="22"/>
                <w:szCs w:val="22"/>
              </w:rPr>
              <w:t>afsnit</w:t>
            </w:r>
            <w:proofErr w:type="spellEnd"/>
            <w:r>
              <w:rPr>
                <w:rFonts w:ascii="Book Antiqua" w:hAnsi="Book Antiqua"/>
                <w:sz w:val="22"/>
                <w:szCs w:val="22"/>
              </w:rPr>
              <w:t xml:space="preserve"> </w:t>
            </w:r>
            <w:r w:rsidR="00131812">
              <w:rPr>
                <w:rFonts w:ascii="Book Antiqua" w:hAnsi="Book Antiqua"/>
                <w:sz w:val="22"/>
                <w:szCs w:val="22"/>
              </w:rPr>
              <w:t>40-49</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5.</w:t>
            </w:r>
          </w:p>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b/>
                <w:sz w:val="28"/>
                <w:szCs w:val="28"/>
              </w:rPr>
              <w:t>(*)</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line="276" w:lineRule="auto"/>
              <w:jc w:val="both"/>
              <w:rPr>
                <w:rFonts w:ascii="Book Antiqua" w:hAnsi="Book Antiqua"/>
                <w:sz w:val="22"/>
                <w:szCs w:val="22"/>
                <w:lang w:val="da-DK"/>
              </w:rPr>
            </w:pPr>
            <w:r w:rsidRPr="00CC06AC">
              <w:rPr>
                <w:rFonts w:ascii="Book Antiqua" w:hAnsi="Book Antiqua"/>
                <w:sz w:val="22"/>
                <w:szCs w:val="22"/>
                <w:lang w:val="da-DK"/>
              </w:rPr>
              <w:t xml:space="preserve">Sikrer procedurerne, at den ansvarlige partner løbende foretager passende tilsyn med erklæringsopgavens udførelse? </w:t>
            </w:r>
            <w:r w:rsidRPr="00CC06AC">
              <w:rPr>
                <w:rFonts w:ascii="Book Antiqua" w:hAnsi="Book Antiqua"/>
                <w:i/>
                <w:sz w:val="22"/>
                <w:szCs w:val="22"/>
                <w:lang w:val="da-DK"/>
              </w:rPr>
              <w:t xml:space="preserve"> </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proofErr w:type="spellStart"/>
            <w:r>
              <w:rPr>
                <w:rFonts w:ascii="Book Antiqua" w:hAnsi="Book Antiqua"/>
                <w:sz w:val="22"/>
                <w:szCs w:val="22"/>
              </w:rPr>
              <w:t>afsnit</w:t>
            </w:r>
            <w:proofErr w:type="spellEnd"/>
            <w:r>
              <w:rPr>
                <w:rFonts w:ascii="Book Antiqua" w:hAnsi="Book Antiqua"/>
                <w:sz w:val="22"/>
                <w:szCs w:val="22"/>
              </w:rPr>
              <w:t xml:space="preserve"> 32</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6.</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Sikrer procedurerne, at der foretages passende konsultation på erklæringsopgaven vedrørende risikofyldte og komplicerede forhold, herunder håndtering af eventuel uenighed herom?</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proofErr w:type="spellStart"/>
            <w:r>
              <w:rPr>
                <w:rFonts w:ascii="Book Antiqua" w:hAnsi="Book Antiqua"/>
                <w:sz w:val="22"/>
                <w:szCs w:val="22"/>
              </w:rPr>
              <w:t>afsnit</w:t>
            </w:r>
            <w:proofErr w:type="spellEnd"/>
            <w:r>
              <w:rPr>
                <w:rFonts w:ascii="Book Antiqua" w:hAnsi="Book Antiqua"/>
                <w:sz w:val="22"/>
                <w:szCs w:val="22"/>
              </w:rPr>
              <w:t xml:space="preserve"> 34  </w:t>
            </w:r>
            <w:proofErr w:type="spellStart"/>
            <w:r>
              <w:rPr>
                <w:rFonts w:ascii="Book Antiqua" w:hAnsi="Book Antiqua"/>
                <w:sz w:val="22"/>
                <w:szCs w:val="22"/>
              </w:rPr>
              <w:t>og</w:t>
            </w:r>
            <w:proofErr w:type="spellEnd"/>
            <w:r>
              <w:rPr>
                <w:rFonts w:ascii="Book Antiqua" w:hAnsi="Book Antiqua"/>
                <w:sz w:val="22"/>
                <w:szCs w:val="22"/>
              </w:rPr>
              <w:t xml:space="preserve"> 43</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7.</w:t>
            </w:r>
          </w:p>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b/>
                <w:sz w:val="28"/>
                <w:szCs w:val="28"/>
              </w:rPr>
              <w:t>(*)</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Sikrer procedurerne, at ansvaret for gennemgang er tilrettelagt således, at arbejde udført af mindre erfarne medarbejdere på teamet gennemgås af mere erfarne medarbejdere?</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proofErr w:type="spellStart"/>
            <w:r>
              <w:rPr>
                <w:rFonts w:ascii="Book Antiqua" w:hAnsi="Book Antiqua"/>
                <w:sz w:val="22"/>
                <w:szCs w:val="22"/>
              </w:rPr>
              <w:t>afsnit</w:t>
            </w:r>
            <w:proofErr w:type="spellEnd"/>
            <w:r>
              <w:rPr>
                <w:rFonts w:ascii="Book Antiqua" w:hAnsi="Book Antiqua"/>
                <w:sz w:val="22"/>
                <w:szCs w:val="22"/>
              </w:rPr>
              <w:t xml:space="preserve"> 33</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8.</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Sikrer procedurerne, at dokumentationen af planlægningen og udførelsen af erklæringsopgaven samt konklusionerne sker løbende, og at dokumentationen af erklæringsopgaven samles rettidigt efter underskrivelsen af erklæringen?  </w:t>
            </w:r>
          </w:p>
        </w:tc>
        <w:tc>
          <w:tcPr>
            <w:tcW w:w="1677"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proofErr w:type="spellStart"/>
            <w:r>
              <w:rPr>
                <w:rFonts w:ascii="Book Antiqua" w:hAnsi="Book Antiqua"/>
                <w:sz w:val="22"/>
                <w:szCs w:val="22"/>
              </w:rPr>
              <w:t>afsnit</w:t>
            </w:r>
            <w:proofErr w:type="spellEnd"/>
            <w:r>
              <w:rPr>
                <w:rFonts w:ascii="Book Antiqua" w:hAnsi="Book Antiqua"/>
                <w:sz w:val="22"/>
                <w:szCs w:val="22"/>
              </w:rPr>
              <w:t xml:space="preserve"> 45</w:t>
            </w:r>
          </w:p>
        </w:tc>
        <w:tc>
          <w:tcPr>
            <w:tcW w:w="127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bl>
    <w:p w:rsidR="00CC06AC" w:rsidRDefault="00CC06AC" w:rsidP="00CC06AC">
      <w:pPr>
        <w:jc w:val="both"/>
        <w:outlineLvl w:val="0"/>
        <w:rPr>
          <w:rFonts w:ascii="Book Antiqua" w:hAnsi="Book Antiqua"/>
          <w:b/>
          <w:szCs w:val="22"/>
        </w:rPr>
      </w:pPr>
    </w:p>
    <w:p w:rsidR="00CC06AC" w:rsidRPr="00CC06AC" w:rsidRDefault="00CC06AC" w:rsidP="00CC06AC">
      <w:pPr>
        <w:jc w:val="both"/>
        <w:rPr>
          <w:rFonts w:ascii="Book Antiqua" w:hAnsi="Book Antiqua"/>
          <w:szCs w:val="22"/>
          <w:lang w:val="da-DK"/>
        </w:rPr>
      </w:pPr>
      <w:r w:rsidRPr="00CC06AC">
        <w:rPr>
          <w:rFonts w:ascii="Book Antiqua" w:hAnsi="Book Antiqua"/>
          <w:szCs w:val="22"/>
          <w:lang w:val="da-DK"/>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3"/>
        <w:gridCol w:w="1535"/>
        <w:gridCol w:w="1417"/>
        <w:gridCol w:w="528"/>
        <w:gridCol w:w="600"/>
        <w:gridCol w:w="600"/>
        <w:gridCol w:w="3944"/>
      </w:tblGrid>
      <w:tr w:rsidR="00CC06AC" w:rsidTr="00C33158">
        <w:trPr>
          <w:cantSplit/>
          <w:tblHeader/>
        </w:trPr>
        <w:tc>
          <w:tcPr>
            <w:tcW w:w="6226" w:type="dxa"/>
            <w:gridSpan w:val="2"/>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 xml:space="preserve">Formål: </w:t>
            </w:r>
            <w:r w:rsidRPr="00CC06AC">
              <w:rPr>
                <w:rFonts w:ascii="Sylfaen" w:hAnsi="Sylfaen"/>
                <w:b/>
                <w:lang w:val="da-DK"/>
              </w:rPr>
              <w:t>At sikre, at revisionsvirksomhederne har procedurer for betryggende opbevaring af dokumentation for udførelse af erklæringsopgaver.</w:t>
            </w:r>
          </w:p>
        </w:tc>
        <w:tc>
          <w:tcPr>
            <w:tcW w:w="1535"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r w:rsidRPr="00924199">
              <w:rPr>
                <w:rFonts w:ascii="Book Antiqua" w:hAnsi="Book Antiqua"/>
                <w:b/>
                <w:sz w:val="22"/>
                <w:szCs w:val="22"/>
                <w:lang w:val="da-DK"/>
              </w:rPr>
              <w:t xml:space="preserve">Henvisning til </w:t>
            </w:r>
            <w:proofErr w:type="spellStart"/>
            <w:r w:rsidRPr="00924199">
              <w:rPr>
                <w:rFonts w:ascii="Book Antiqua" w:hAnsi="Book Antiqua"/>
                <w:b/>
                <w:sz w:val="22"/>
                <w:szCs w:val="22"/>
                <w:lang w:val="da-DK"/>
              </w:rPr>
              <w:t>lovgiv-ningen</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Reference i kvalitets-styrings-systemet</w:t>
            </w:r>
          </w:p>
        </w:tc>
        <w:tc>
          <w:tcPr>
            <w:tcW w:w="528"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proofErr w:type="spellStart"/>
            <w:r>
              <w:rPr>
                <w:rFonts w:ascii="Book Antiqua" w:hAnsi="Book Antiqua"/>
                <w:b/>
                <w:sz w:val="22"/>
                <w:szCs w:val="22"/>
              </w:rPr>
              <w:t>Ja</w:t>
            </w:r>
            <w:proofErr w:type="spellEnd"/>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proofErr w:type="spellStart"/>
            <w:r>
              <w:rPr>
                <w:rFonts w:ascii="Book Antiqua" w:hAnsi="Book Antiqua"/>
                <w:b/>
                <w:sz w:val="22"/>
                <w:szCs w:val="22"/>
              </w:rPr>
              <w:t>Nej</w:t>
            </w:r>
            <w:proofErr w:type="spellEnd"/>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Pr>
                <w:rFonts w:ascii="Book Antiqua" w:hAnsi="Book Antiqua"/>
                <w:b/>
                <w:sz w:val="22"/>
                <w:szCs w:val="22"/>
              </w:rPr>
              <w:t>IR</w:t>
            </w:r>
          </w:p>
        </w:tc>
        <w:tc>
          <w:tcPr>
            <w:tcW w:w="3944"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b/>
                <w:sz w:val="22"/>
                <w:szCs w:val="22"/>
              </w:rPr>
            </w:pPr>
            <w:r w:rsidRPr="00924199">
              <w:rPr>
                <w:rFonts w:ascii="Book Antiqua" w:hAnsi="Book Antiqua"/>
                <w:b/>
                <w:sz w:val="22"/>
                <w:szCs w:val="22"/>
                <w:lang w:val="da-DK"/>
              </w:rPr>
              <w:t>Bemærkning</w:t>
            </w: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Fodnotetekst"/>
              <w:spacing w:before="120"/>
              <w:rPr>
                <w:rFonts w:ascii="Book Antiqua" w:hAnsi="Book Antiqua"/>
                <w:sz w:val="22"/>
                <w:szCs w:val="22"/>
              </w:rPr>
            </w:pPr>
            <w:r>
              <w:rPr>
                <w:rFonts w:ascii="Book Antiqua" w:hAnsi="Book Antiqua"/>
                <w:sz w:val="22"/>
                <w:szCs w:val="22"/>
              </w:rPr>
              <w:t>G.</w:t>
            </w:r>
          </w:p>
        </w:tc>
        <w:tc>
          <w:tcPr>
            <w:tcW w:w="5693" w:type="dxa"/>
            <w:tcBorders>
              <w:top w:val="single" w:sz="4" w:space="0" w:color="auto"/>
              <w:left w:val="single" w:sz="4" w:space="0" w:color="auto"/>
              <w:bottom w:val="single" w:sz="4" w:space="0" w:color="auto"/>
              <w:right w:val="single" w:sz="4" w:space="0" w:color="auto"/>
            </w:tcBorders>
            <w:hideMark/>
          </w:tcPr>
          <w:p w:rsidR="00CC06AC" w:rsidRDefault="00CC06AC">
            <w:pPr>
              <w:pStyle w:val="Overskrift6"/>
              <w:spacing w:before="120" w:line="276" w:lineRule="auto"/>
              <w:jc w:val="both"/>
              <w:rPr>
                <w:rFonts w:ascii="Book Antiqua" w:eastAsia="Times New Roman" w:hAnsi="Book Antiqua"/>
              </w:rPr>
            </w:pPr>
            <w:r w:rsidRPr="00DA019A">
              <w:rPr>
                <w:rFonts w:ascii="Book Antiqua" w:hAnsi="Book Antiqua"/>
                <w:lang w:val="da-DK"/>
              </w:rPr>
              <w:t>Opbevaring af dokumentation</w:t>
            </w:r>
          </w:p>
        </w:tc>
        <w:tc>
          <w:tcPr>
            <w:tcW w:w="1535"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1417"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1.</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Har kvalitetsstyringssystemet procedurer for opbevaring af dokumentationen på erklæringsopgaver, herunder: </w:t>
            </w:r>
          </w:p>
        </w:tc>
        <w:tc>
          <w:tcPr>
            <w:tcW w:w="1535"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proofErr w:type="spellStart"/>
            <w:r>
              <w:rPr>
                <w:rFonts w:ascii="Book Antiqua" w:hAnsi="Book Antiqua"/>
                <w:sz w:val="22"/>
                <w:szCs w:val="22"/>
              </w:rPr>
              <w:t>afsnit</w:t>
            </w:r>
            <w:proofErr w:type="spellEnd"/>
            <w:r>
              <w:rPr>
                <w:rFonts w:ascii="Book Antiqua" w:hAnsi="Book Antiqua"/>
                <w:sz w:val="22"/>
                <w:szCs w:val="22"/>
              </w:rPr>
              <w:t xml:space="preserve"> 46 </w:t>
            </w:r>
            <w:proofErr w:type="spellStart"/>
            <w:r>
              <w:rPr>
                <w:rFonts w:ascii="Book Antiqua" w:hAnsi="Book Antiqua"/>
                <w:sz w:val="22"/>
                <w:szCs w:val="22"/>
              </w:rPr>
              <w:t>og</w:t>
            </w:r>
            <w:proofErr w:type="spellEnd"/>
            <w:r>
              <w:rPr>
                <w:rFonts w:ascii="Book Antiqua" w:hAnsi="Book Antiqua"/>
                <w:sz w:val="22"/>
                <w:szCs w:val="22"/>
              </w:rPr>
              <w:t xml:space="preserve"> 47</w:t>
            </w:r>
          </w:p>
        </w:tc>
        <w:tc>
          <w:tcPr>
            <w:tcW w:w="1417"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2. </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tabs>
                <w:tab w:val="left" w:pos="0"/>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 At arbejdspapirer på erklæringsopgaver, genparter af afgivne erklæringer, revisionsprotokollater og regnskaber opbevares i 5 år fra tidspunktet for underskrivelsen af erklæringen, som materialet vedrører? </w:t>
            </w:r>
          </w:p>
        </w:tc>
        <w:tc>
          <w:tcPr>
            <w:tcW w:w="1535"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RL § 23, stk. 1</w:t>
            </w:r>
          </w:p>
        </w:tc>
        <w:tc>
          <w:tcPr>
            <w:tcW w:w="1417"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3.</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tabs>
                <w:tab w:val="left" w:pos="0"/>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 At revisor ved revision af modervirksomheder opbevarer eller har adgang til dokumentationen for revision af dattervirksomheder, der ikke har hjemsted i et EU-land, et EØS-land eller andet land, som EU har indgået aftale med? </w:t>
            </w:r>
          </w:p>
        </w:tc>
        <w:tc>
          <w:tcPr>
            <w:tcW w:w="1535"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RL § 23, stk. </w:t>
            </w:r>
            <w:r w:rsidR="00924199">
              <w:rPr>
                <w:rFonts w:ascii="Book Antiqua" w:hAnsi="Book Antiqua"/>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bl>
    <w:p w:rsidR="00CC06AC" w:rsidRDefault="00CC06AC" w:rsidP="00CC06AC">
      <w:pPr>
        <w:jc w:val="both"/>
        <w:outlineLvl w:val="0"/>
        <w:rPr>
          <w:rFonts w:ascii="Book Antiqua" w:hAnsi="Book Antiqua"/>
          <w:b/>
          <w:szCs w:val="22"/>
        </w:rPr>
      </w:pPr>
    </w:p>
    <w:p w:rsidR="00CC06AC" w:rsidRPr="00CC06AC" w:rsidRDefault="00CC06AC" w:rsidP="00CC06AC">
      <w:pPr>
        <w:jc w:val="both"/>
        <w:rPr>
          <w:rFonts w:ascii="Book Antiqua" w:hAnsi="Book Antiqua"/>
          <w:szCs w:val="22"/>
          <w:lang w:val="da-DK"/>
        </w:rPr>
      </w:pPr>
    </w:p>
    <w:p w:rsidR="00DA019A" w:rsidRDefault="00DA019A">
      <w:pPr>
        <w:rPr>
          <w:rFonts w:ascii="Book Antiqua" w:hAnsi="Book Antiqua"/>
          <w:szCs w:val="22"/>
          <w:lang w:val="da-DK"/>
        </w:rPr>
      </w:pPr>
      <w:r>
        <w:rPr>
          <w:rFonts w:ascii="Book Antiqua" w:hAnsi="Book Antiqua"/>
          <w:szCs w:val="22"/>
          <w:lang w:val="da-DK"/>
        </w:rPr>
        <w:br w:type="page"/>
      </w:r>
    </w:p>
    <w:p w:rsidR="00CC06AC" w:rsidRPr="00CC06AC" w:rsidRDefault="00CC06AC" w:rsidP="00CC06AC">
      <w:pPr>
        <w:jc w:val="both"/>
        <w:rPr>
          <w:rFonts w:ascii="Book Antiqua" w:hAnsi="Book Antiqua"/>
          <w:szCs w:val="22"/>
          <w:lang w:val="da-DK"/>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3"/>
        <w:gridCol w:w="1535"/>
        <w:gridCol w:w="1417"/>
        <w:gridCol w:w="528"/>
        <w:gridCol w:w="600"/>
        <w:gridCol w:w="600"/>
        <w:gridCol w:w="3944"/>
      </w:tblGrid>
      <w:tr w:rsidR="00CC06AC" w:rsidTr="00C33158">
        <w:trPr>
          <w:cantSplit/>
          <w:tblHeader/>
        </w:trPr>
        <w:tc>
          <w:tcPr>
            <w:tcW w:w="6226" w:type="dxa"/>
            <w:gridSpan w:val="2"/>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 xml:space="preserve">Formål: </w:t>
            </w:r>
            <w:r w:rsidRPr="00CC06AC">
              <w:rPr>
                <w:rFonts w:ascii="Sylfaen" w:hAnsi="Sylfaen"/>
                <w:b/>
                <w:lang w:val="da-DK"/>
              </w:rPr>
              <w:t>At sikre, at revisionsvirksomhedens personale er oplyst om og bekendt med de procedurer og politikker, der er beskrevet i revisionsvirksomhedens kvalitetsstyringssystem, herunder at sikre ansvaret for, at kvalitetsstyringssystemet er udbredt på alle kontorsteder</w:t>
            </w:r>
          </w:p>
        </w:tc>
        <w:tc>
          <w:tcPr>
            <w:tcW w:w="1535"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proofErr w:type="spellStart"/>
            <w:r>
              <w:rPr>
                <w:rFonts w:ascii="Book Antiqua" w:hAnsi="Book Antiqua"/>
                <w:b/>
                <w:sz w:val="22"/>
                <w:szCs w:val="22"/>
              </w:rPr>
              <w:t>Henvisning</w:t>
            </w:r>
            <w:proofErr w:type="spellEnd"/>
            <w:r>
              <w:rPr>
                <w:rFonts w:ascii="Book Antiqua" w:hAnsi="Book Antiqua"/>
                <w:b/>
                <w:sz w:val="22"/>
                <w:szCs w:val="22"/>
              </w:rPr>
              <w:t xml:space="preserve"> </w:t>
            </w:r>
            <w:proofErr w:type="spellStart"/>
            <w:r>
              <w:rPr>
                <w:rFonts w:ascii="Book Antiqua" w:hAnsi="Book Antiqua"/>
                <w:b/>
                <w:sz w:val="22"/>
                <w:szCs w:val="22"/>
              </w:rPr>
              <w:t>til</w:t>
            </w:r>
            <w:proofErr w:type="spellEnd"/>
            <w:r>
              <w:rPr>
                <w:rFonts w:ascii="Book Antiqua" w:hAnsi="Book Antiqua"/>
                <w:b/>
                <w:sz w:val="22"/>
                <w:szCs w:val="22"/>
              </w:rPr>
              <w:t xml:space="preserve"> </w:t>
            </w:r>
            <w:proofErr w:type="spellStart"/>
            <w:r>
              <w:rPr>
                <w:rFonts w:ascii="Book Antiqua" w:hAnsi="Book Antiqua"/>
                <w:b/>
                <w:sz w:val="22"/>
                <w:szCs w:val="22"/>
              </w:rPr>
              <w:t>lovgiv-ningen</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Reference i kvalitets-styrings-systemet</w:t>
            </w:r>
          </w:p>
        </w:tc>
        <w:tc>
          <w:tcPr>
            <w:tcW w:w="528"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proofErr w:type="spellStart"/>
            <w:r>
              <w:rPr>
                <w:rFonts w:ascii="Book Antiqua" w:hAnsi="Book Antiqua"/>
                <w:b/>
                <w:sz w:val="22"/>
                <w:szCs w:val="22"/>
              </w:rPr>
              <w:t>Ja</w:t>
            </w:r>
            <w:proofErr w:type="spellEnd"/>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proofErr w:type="spellStart"/>
            <w:r>
              <w:rPr>
                <w:rFonts w:ascii="Book Antiqua" w:hAnsi="Book Antiqua"/>
                <w:b/>
                <w:sz w:val="22"/>
                <w:szCs w:val="22"/>
              </w:rPr>
              <w:t>Nej</w:t>
            </w:r>
            <w:proofErr w:type="spellEnd"/>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Pr>
                <w:rFonts w:ascii="Book Antiqua" w:hAnsi="Book Antiqua"/>
                <w:b/>
                <w:sz w:val="22"/>
                <w:szCs w:val="22"/>
              </w:rPr>
              <w:t>IR</w:t>
            </w:r>
          </w:p>
        </w:tc>
        <w:tc>
          <w:tcPr>
            <w:tcW w:w="3944"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proofErr w:type="spellStart"/>
            <w:r>
              <w:rPr>
                <w:rFonts w:ascii="Book Antiqua" w:hAnsi="Book Antiqua"/>
                <w:b/>
                <w:sz w:val="22"/>
                <w:szCs w:val="22"/>
              </w:rPr>
              <w:t>Bemærkning</w:t>
            </w:r>
            <w:proofErr w:type="spellEnd"/>
          </w:p>
        </w:tc>
      </w:tr>
      <w:tr w:rsidR="00CC06AC" w:rsidRPr="00131812"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Fodnotetekst"/>
              <w:spacing w:before="120"/>
              <w:rPr>
                <w:rFonts w:ascii="Book Antiqua" w:hAnsi="Book Antiqua"/>
                <w:sz w:val="22"/>
                <w:szCs w:val="22"/>
              </w:rPr>
            </w:pPr>
            <w:r>
              <w:rPr>
                <w:rFonts w:ascii="Book Antiqua" w:hAnsi="Book Antiqua"/>
                <w:sz w:val="22"/>
                <w:szCs w:val="22"/>
              </w:rPr>
              <w:t>H.</w:t>
            </w:r>
          </w:p>
          <w:p w:rsidR="00CC06AC" w:rsidRDefault="00CC06AC">
            <w:pPr>
              <w:pStyle w:val="Fodnotetekst"/>
              <w:spacing w:before="120"/>
              <w:rPr>
                <w:rFonts w:ascii="Book Antiqua" w:hAnsi="Book Antiqua"/>
                <w:sz w:val="22"/>
                <w:szCs w:val="22"/>
              </w:rPr>
            </w:pPr>
            <w:r>
              <w:rPr>
                <w:rFonts w:ascii="Book Antiqua" w:hAnsi="Book Antiqua"/>
                <w:b/>
                <w:sz w:val="28"/>
                <w:szCs w:val="28"/>
              </w:rPr>
              <w:t>(*)</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pStyle w:val="Overskrift6"/>
              <w:spacing w:before="120" w:line="276" w:lineRule="auto"/>
              <w:jc w:val="both"/>
              <w:rPr>
                <w:rFonts w:ascii="Book Antiqua" w:eastAsia="Times New Roman" w:hAnsi="Book Antiqua"/>
                <w:lang w:val="da-DK"/>
              </w:rPr>
            </w:pPr>
            <w:r w:rsidRPr="00CC06AC">
              <w:rPr>
                <w:rFonts w:ascii="Book Antiqua" w:hAnsi="Book Antiqua"/>
                <w:lang w:val="da-DK"/>
              </w:rPr>
              <w:t xml:space="preserve">Personalets kendskab og anvendelse af kvalitetsstyringssystemet. </w:t>
            </w:r>
          </w:p>
        </w:tc>
        <w:tc>
          <w:tcPr>
            <w:tcW w:w="1535"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1417"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528"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3944"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1.</w:t>
            </w:r>
          </w:p>
          <w:p w:rsidR="00CC06AC" w:rsidRDefault="00CC06AC">
            <w:pPr>
              <w:spacing w:before="120" w:line="276" w:lineRule="auto"/>
              <w:jc w:val="both"/>
              <w:rPr>
                <w:rFonts w:ascii="Book Antiqua" w:hAnsi="Book Antiqua"/>
                <w:sz w:val="22"/>
                <w:szCs w:val="22"/>
              </w:rPr>
            </w:pPr>
            <w:r>
              <w:rPr>
                <w:rFonts w:ascii="Book Antiqua" w:hAnsi="Book Antiqua"/>
                <w:b/>
                <w:sz w:val="28"/>
                <w:szCs w:val="28"/>
              </w:rPr>
              <w:t>(*)</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tabs>
                <w:tab w:val="left" w:pos="0"/>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Er revisionsvirksomhedens ansatte oplyst om de procedurer og politikker, der er beskrevet i kvalitetsstyringssystemet, herunder at de ansatte bliver gjort bekendt med ændringer i procedurer og politikker i kvalitetsstyringssystemet?</w:t>
            </w:r>
          </w:p>
        </w:tc>
        <w:tc>
          <w:tcPr>
            <w:tcW w:w="1535"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r w:rsidRPr="000953F0">
              <w:rPr>
                <w:rFonts w:ascii="Book Antiqua" w:hAnsi="Book Antiqua"/>
                <w:sz w:val="22"/>
                <w:szCs w:val="22"/>
                <w:lang w:val="da-DK"/>
              </w:rPr>
              <w:t>afsnit</w:t>
            </w:r>
            <w:r>
              <w:rPr>
                <w:rFonts w:ascii="Book Antiqua" w:hAnsi="Book Antiqua"/>
                <w:sz w:val="22"/>
                <w:szCs w:val="22"/>
              </w:rPr>
              <w:t xml:space="preserve"> 17</w:t>
            </w:r>
          </w:p>
        </w:tc>
        <w:tc>
          <w:tcPr>
            <w:tcW w:w="1417"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 xml:space="preserve">2. </w:t>
            </w:r>
          </w:p>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b/>
                <w:sz w:val="28"/>
                <w:szCs w:val="28"/>
              </w:rPr>
              <w:t>(*)</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rsidP="001E473C">
            <w:pPr>
              <w:tabs>
                <w:tab w:val="left" w:pos="0"/>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Sikrer procedurerne, at ledelsen påtager sig det ultimative ansvar for firmaets kvalitetsstyringssystem, herunder at kendskabet til kvalitetsstyringssystemet er udbredt på alle revision</w:t>
            </w:r>
            <w:r w:rsidR="001E473C">
              <w:rPr>
                <w:rFonts w:ascii="Book Antiqua" w:hAnsi="Book Antiqua"/>
                <w:sz w:val="22"/>
                <w:szCs w:val="22"/>
                <w:lang w:val="da-DK"/>
              </w:rPr>
              <w:t>s</w:t>
            </w:r>
            <w:r w:rsidRPr="00CC06AC">
              <w:rPr>
                <w:rFonts w:ascii="Book Antiqua" w:hAnsi="Book Antiqua"/>
                <w:sz w:val="22"/>
                <w:szCs w:val="22"/>
                <w:lang w:val="da-DK"/>
              </w:rPr>
              <w:t>virksomhedens kontorsteder, med henblik på at fremme en intern kultur, hvor det anerkendes, at kvalitet er afgørende ved udførelse af opgaver? Er der herunder etableret passende procedurer for kommunikation om revisionsvirksomhedens kvalitetsstyringspolitikker og –procedurer, samt passende tiltag internt i revisionsvirksomheden, der understøtter  kvalitetsstyringspolitikkerne og –procedurerne?</w:t>
            </w:r>
          </w:p>
        </w:tc>
        <w:tc>
          <w:tcPr>
            <w:tcW w:w="1535"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r w:rsidRPr="000953F0">
              <w:rPr>
                <w:rFonts w:ascii="Book Antiqua" w:hAnsi="Book Antiqua"/>
                <w:sz w:val="22"/>
                <w:szCs w:val="22"/>
                <w:lang w:val="da-DK"/>
              </w:rPr>
              <w:t>afsnit</w:t>
            </w:r>
            <w:r>
              <w:rPr>
                <w:rFonts w:ascii="Book Antiqua" w:hAnsi="Book Antiqua"/>
                <w:sz w:val="22"/>
                <w:szCs w:val="22"/>
              </w:rPr>
              <w:t xml:space="preserve"> 18</w:t>
            </w:r>
          </w:p>
        </w:tc>
        <w:tc>
          <w:tcPr>
            <w:tcW w:w="1417"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C33158">
        <w:tc>
          <w:tcPr>
            <w:tcW w:w="533"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 xml:space="preserve">3. </w:t>
            </w:r>
          </w:p>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b/>
                <w:sz w:val="28"/>
                <w:szCs w:val="28"/>
              </w:rPr>
              <w:t>(*)</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tabs>
                <w:tab w:val="left" w:pos="0"/>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Sikrer procedurerne, at enhver person, der af firmaets ledelse får pålagt operationelt ansvar for firmaets kvalitetsstyringssystem, har tilstrækkelig og passende erfaring og færdigheder samt den nødvendige autoritet til at påtage sig dette ansvar?</w:t>
            </w:r>
          </w:p>
        </w:tc>
        <w:tc>
          <w:tcPr>
            <w:tcW w:w="1535"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r w:rsidRPr="000953F0">
              <w:rPr>
                <w:rFonts w:ascii="Book Antiqua" w:hAnsi="Book Antiqua"/>
                <w:sz w:val="22"/>
                <w:szCs w:val="22"/>
                <w:lang w:val="da-DK"/>
              </w:rPr>
              <w:t xml:space="preserve">afsnit </w:t>
            </w:r>
            <w:r>
              <w:rPr>
                <w:rFonts w:ascii="Book Antiqua" w:hAnsi="Book Antiqua"/>
                <w:sz w:val="22"/>
                <w:szCs w:val="22"/>
              </w:rPr>
              <w:t>19</w:t>
            </w:r>
          </w:p>
        </w:tc>
        <w:tc>
          <w:tcPr>
            <w:tcW w:w="1417"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8"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3944"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bl>
    <w:p w:rsidR="00DA019A" w:rsidRDefault="00DA019A" w:rsidP="0025038F">
      <w:pPr>
        <w:rPr>
          <w:rFonts w:ascii="Book Antiqua" w:hAnsi="Book Antiqua"/>
          <w:b/>
          <w:i/>
          <w:lang w:val="da-DK"/>
        </w:rPr>
      </w:pPr>
      <w:bookmarkStart w:id="6" w:name="_Toc203202698"/>
      <w:bookmarkStart w:id="7" w:name="_Toc137969325"/>
      <w:bookmarkStart w:id="8" w:name="_Toc242162647"/>
    </w:p>
    <w:p w:rsidR="00DA019A" w:rsidRDefault="00DA019A">
      <w:pPr>
        <w:rPr>
          <w:rFonts w:ascii="Book Antiqua" w:hAnsi="Book Antiqua"/>
          <w:b/>
          <w:i/>
          <w:lang w:val="da-DK"/>
        </w:rPr>
      </w:pPr>
      <w:r>
        <w:rPr>
          <w:rFonts w:ascii="Book Antiqua" w:hAnsi="Book Antiqua"/>
          <w:b/>
          <w:i/>
          <w:lang w:val="da-DK"/>
        </w:rPr>
        <w:br w:type="page"/>
      </w:r>
    </w:p>
    <w:p w:rsidR="00CC06AC" w:rsidRPr="003C3FA3" w:rsidRDefault="00CC06AC" w:rsidP="0025038F">
      <w:pPr>
        <w:rPr>
          <w:rFonts w:ascii="Arial" w:hAnsi="Arial"/>
          <w:sz w:val="28"/>
          <w:szCs w:val="28"/>
          <w:lang w:val="da-DK"/>
        </w:rPr>
      </w:pPr>
      <w:r w:rsidRPr="003C3FA3">
        <w:rPr>
          <w:rFonts w:ascii="Book Antiqua" w:hAnsi="Book Antiqua"/>
          <w:b/>
          <w:i/>
          <w:sz w:val="28"/>
          <w:szCs w:val="28"/>
          <w:lang w:val="da-DK"/>
        </w:rPr>
        <w:t xml:space="preserve">Arbejdsprogram til </w:t>
      </w:r>
      <w:r w:rsidRPr="003C3FA3">
        <w:rPr>
          <w:rFonts w:ascii="Book Antiqua" w:hAnsi="Book Antiqua"/>
          <w:b/>
          <w:bCs/>
          <w:i/>
          <w:iCs/>
          <w:sz w:val="28"/>
          <w:szCs w:val="28"/>
          <w:lang w:val="da-DK"/>
        </w:rPr>
        <w:t xml:space="preserve">gennemgang af overvågning </w:t>
      </w:r>
      <w:bookmarkEnd w:id="6"/>
      <w:bookmarkEnd w:id="7"/>
      <w:bookmarkEnd w:id="8"/>
      <w:r w:rsidRPr="003C3FA3">
        <w:rPr>
          <w:rFonts w:ascii="Book Antiqua" w:hAnsi="Book Antiqua"/>
          <w:b/>
          <w:bCs/>
          <w:i/>
          <w:iCs/>
          <w:sz w:val="28"/>
          <w:szCs w:val="28"/>
          <w:lang w:val="da-DK"/>
        </w:rPr>
        <w:tab/>
      </w:r>
    </w:p>
    <w:p w:rsidR="00CC06AC" w:rsidRPr="00CC06AC" w:rsidRDefault="00CC06AC" w:rsidP="00CC06AC">
      <w:pPr>
        <w:jc w:val="both"/>
        <w:outlineLvl w:val="0"/>
        <w:rPr>
          <w:rFonts w:ascii="Book Antiqua" w:hAnsi="Book Antiqua"/>
          <w:b/>
          <w:szCs w:val="22"/>
          <w:lang w:val="da-DK"/>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693"/>
        <w:gridCol w:w="1679"/>
        <w:gridCol w:w="1276"/>
        <w:gridCol w:w="526"/>
        <w:gridCol w:w="600"/>
        <w:gridCol w:w="600"/>
        <w:gridCol w:w="3803"/>
        <w:gridCol w:w="709"/>
      </w:tblGrid>
      <w:tr w:rsidR="00CC06AC" w:rsidTr="000953F0">
        <w:trPr>
          <w:cantSplit/>
          <w:tblHeader/>
        </w:trPr>
        <w:tc>
          <w:tcPr>
            <w:tcW w:w="6225" w:type="dxa"/>
            <w:gridSpan w:val="2"/>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 xml:space="preserve">Formål: </w:t>
            </w:r>
            <w:r w:rsidRPr="00CC06AC">
              <w:rPr>
                <w:rFonts w:ascii="Sylfaen" w:hAnsi="Sylfaen"/>
                <w:b/>
                <w:lang w:val="da-DK"/>
              </w:rPr>
              <w:t>At sikre, at revisionsvirksomheden har etableret en overvågningsproces, der omfatter såvel overvågning af kvalitetsstyringssystemet som periodisk efterfølgende intern kontrol af kvaliteten af udførte erklæringsopgaver.</w:t>
            </w:r>
          </w:p>
        </w:tc>
        <w:tc>
          <w:tcPr>
            <w:tcW w:w="1679"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r w:rsidRPr="000953F0">
              <w:rPr>
                <w:rFonts w:ascii="Book Antiqua" w:hAnsi="Book Antiqua"/>
                <w:b/>
                <w:sz w:val="22"/>
                <w:szCs w:val="22"/>
                <w:lang w:val="da-DK"/>
              </w:rPr>
              <w:t>Henvisning til lovgivningen</w:t>
            </w:r>
          </w:p>
        </w:tc>
        <w:tc>
          <w:tcPr>
            <w:tcW w:w="1276"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Reference i kvalitets-styrings-systemet</w:t>
            </w:r>
          </w:p>
        </w:tc>
        <w:tc>
          <w:tcPr>
            <w:tcW w:w="526"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sidRPr="000953F0">
              <w:rPr>
                <w:rFonts w:ascii="Book Antiqua" w:hAnsi="Book Antiqua"/>
                <w:b/>
                <w:sz w:val="22"/>
                <w:szCs w:val="22"/>
                <w:lang w:val="da-DK"/>
              </w:rPr>
              <w:t>Ja</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sidRPr="000953F0">
              <w:rPr>
                <w:rFonts w:ascii="Book Antiqua" w:hAnsi="Book Antiqua"/>
                <w:b/>
                <w:sz w:val="22"/>
                <w:szCs w:val="22"/>
                <w:lang w:val="da-DK"/>
              </w:rPr>
              <w:t>Nej</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Pr>
                <w:rFonts w:ascii="Book Antiqua" w:hAnsi="Book Antiqua"/>
                <w:b/>
                <w:sz w:val="22"/>
                <w:szCs w:val="22"/>
              </w:rPr>
              <w:t>IR</w:t>
            </w:r>
          </w:p>
        </w:tc>
        <w:tc>
          <w:tcPr>
            <w:tcW w:w="4512" w:type="dxa"/>
            <w:gridSpan w:val="2"/>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r w:rsidRPr="000953F0">
              <w:rPr>
                <w:rFonts w:ascii="Book Antiqua" w:hAnsi="Book Antiqua"/>
                <w:b/>
                <w:sz w:val="22"/>
                <w:szCs w:val="22"/>
                <w:lang w:val="da-DK"/>
              </w:rPr>
              <w:t>Bemærkning</w:t>
            </w:r>
          </w:p>
        </w:tc>
      </w:tr>
      <w:tr w:rsidR="00CC06AC" w:rsidTr="000953F0">
        <w:tc>
          <w:tcPr>
            <w:tcW w:w="532" w:type="dxa"/>
            <w:tcBorders>
              <w:top w:val="single" w:sz="4" w:space="0" w:color="auto"/>
              <w:left w:val="single" w:sz="4" w:space="0" w:color="auto"/>
              <w:bottom w:val="single" w:sz="4" w:space="0" w:color="auto"/>
              <w:right w:val="single" w:sz="4" w:space="0" w:color="auto"/>
            </w:tcBorders>
            <w:hideMark/>
          </w:tcPr>
          <w:p w:rsidR="00CC06AC" w:rsidRDefault="00CC06AC">
            <w:pPr>
              <w:pStyle w:val="Fodnotetekst"/>
              <w:spacing w:before="120"/>
              <w:rPr>
                <w:rFonts w:ascii="Book Antiqua" w:hAnsi="Book Antiqua"/>
                <w:sz w:val="22"/>
                <w:szCs w:val="22"/>
              </w:rPr>
            </w:pPr>
            <w:r>
              <w:rPr>
                <w:rFonts w:ascii="Book Antiqua" w:hAnsi="Book Antiqua"/>
                <w:sz w:val="22"/>
                <w:szCs w:val="22"/>
              </w:rPr>
              <w:t>A.</w:t>
            </w:r>
          </w:p>
        </w:tc>
        <w:tc>
          <w:tcPr>
            <w:tcW w:w="5693" w:type="dxa"/>
            <w:tcBorders>
              <w:top w:val="single" w:sz="4" w:space="0" w:color="auto"/>
              <w:left w:val="single" w:sz="4" w:space="0" w:color="auto"/>
              <w:bottom w:val="single" w:sz="4" w:space="0" w:color="auto"/>
              <w:right w:val="single" w:sz="4" w:space="0" w:color="auto"/>
            </w:tcBorders>
            <w:hideMark/>
          </w:tcPr>
          <w:p w:rsidR="00CC06AC" w:rsidRDefault="00CC06AC">
            <w:pPr>
              <w:pStyle w:val="Overskrift6"/>
              <w:spacing w:before="120" w:line="276" w:lineRule="auto"/>
              <w:jc w:val="both"/>
              <w:rPr>
                <w:rFonts w:ascii="Book Antiqua" w:eastAsia="Times New Roman" w:hAnsi="Book Antiqua"/>
              </w:rPr>
            </w:pPr>
            <w:r w:rsidRPr="000953F0">
              <w:rPr>
                <w:rFonts w:ascii="Book Antiqua" w:hAnsi="Book Antiqua"/>
                <w:lang w:val="da-DK"/>
              </w:rPr>
              <w:t>Overvågning</w:t>
            </w:r>
            <w:r>
              <w:rPr>
                <w:rFonts w:ascii="Book Antiqua" w:hAnsi="Book Antiqua"/>
              </w:rPr>
              <w:t xml:space="preserve"> </w:t>
            </w:r>
          </w:p>
        </w:tc>
        <w:tc>
          <w:tcPr>
            <w:tcW w:w="1679"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127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4512" w:type="dxa"/>
            <w:gridSpan w:val="2"/>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0953F0">
        <w:tc>
          <w:tcPr>
            <w:tcW w:w="532"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1.</w:t>
            </w:r>
          </w:p>
        </w:tc>
        <w:tc>
          <w:tcPr>
            <w:tcW w:w="569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sidRPr="00CC06AC">
              <w:rPr>
                <w:rFonts w:ascii="Book Antiqua" w:hAnsi="Book Antiqua"/>
                <w:sz w:val="22"/>
                <w:szCs w:val="22"/>
                <w:lang w:val="da-DK"/>
              </w:rPr>
              <w:t xml:space="preserve">Har firmaet etableret en overvågningsproces, der er udformet med henblik på at opnå høj grad af sikkerhed for, at politikkerne og procedurerne vedrørende kvalitetsstyringssystemet er relevante, passende og fungerer effektivt? </w:t>
            </w:r>
            <w:r w:rsidRPr="00777C3D">
              <w:rPr>
                <w:rFonts w:ascii="Book Antiqua" w:hAnsi="Book Antiqua"/>
                <w:sz w:val="22"/>
                <w:szCs w:val="22"/>
                <w:lang w:val="da-DK"/>
              </w:rPr>
              <w:t>Processen skal</w:t>
            </w:r>
            <w:r>
              <w:rPr>
                <w:rFonts w:ascii="Book Antiqua" w:hAnsi="Book Antiqua"/>
                <w:sz w:val="22"/>
                <w:szCs w:val="22"/>
              </w:rPr>
              <w:t>:</w:t>
            </w:r>
          </w:p>
          <w:p w:rsidR="00CC06AC" w:rsidRPr="00CC06AC" w:rsidRDefault="00CC06AC" w:rsidP="00CC06AC">
            <w:pPr>
              <w:pStyle w:val="Listeafsnit"/>
              <w:numPr>
                <w:ilvl w:val="0"/>
                <w:numId w:val="42"/>
              </w:numPr>
              <w:spacing w:before="120" w:line="276" w:lineRule="auto"/>
              <w:jc w:val="both"/>
              <w:rPr>
                <w:rFonts w:ascii="Book Antiqua" w:hAnsi="Book Antiqua"/>
                <w:sz w:val="22"/>
                <w:szCs w:val="22"/>
                <w:lang w:val="da-DK"/>
              </w:rPr>
            </w:pPr>
            <w:r w:rsidRPr="00CC06AC">
              <w:rPr>
                <w:rFonts w:ascii="Book Antiqua" w:hAnsi="Book Antiqua"/>
                <w:sz w:val="22"/>
                <w:szCs w:val="22"/>
                <w:lang w:val="da-DK"/>
              </w:rPr>
              <w:t>omfatte løbende overvejelse og vurdering af firmaets kvalitetsstyringssystem, herunder en periodisk efterfølgende kontrol af mindst én afsluttet opgave for hver opgaveansvarlig partner</w:t>
            </w:r>
          </w:p>
          <w:p w:rsidR="00CC06AC" w:rsidRPr="00CC06AC" w:rsidRDefault="00CC06AC" w:rsidP="00CC06AC">
            <w:pPr>
              <w:pStyle w:val="Listeafsnit"/>
              <w:numPr>
                <w:ilvl w:val="0"/>
                <w:numId w:val="42"/>
              </w:numPr>
              <w:spacing w:before="120" w:line="276" w:lineRule="auto"/>
              <w:jc w:val="both"/>
              <w:rPr>
                <w:rFonts w:ascii="Book Antiqua" w:hAnsi="Book Antiqua"/>
                <w:sz w:val="22"/>
                <w:szCs w:val="22"/>
                <w:lang w:val="da-DK"/>
              </w:rPr>
            </w:pPr>
            <w:r w:rsidRPr="00CC06AC">
              <w:rPr>
                <w:rFonts w:ascii="Book Antiqua" w:hAnsi="Book Antiqua"/>
                <w:sz w:val="22"/>
                <w:szCs w:val="22"/>
                <w:lang w:val="da-DK"/>
              </w:rPr>
              <w:t>kræve, at ansvaret for overvågningsprocessen pålægges en eller flere partnere eller andre personer, der har tilstrækkelig og egnet erfaring og autoritet i firmaet til at påtage sig dette ansvar, og</w:t>
            </w:r>
          </w:p>
          <w:p w:rsidR="00CC06AC" w:rsidRPr="00CC06AC" w:rsidRDefault="00CC06AC" w:rsidP="00CC06AC">
            <w:pPr>
              <w:pStyle w:val="Listeafsnit"/>
              <w:numPr>
                <w:ilvl w:val="0"/>
                <w:numId w:val="42"/>
              </w:numPr>
              <w:spacing w:before="120" w:line="276" w:lineRule="auto"/>
              <w:jc w:val="both"/>
              <w:rPr>
                <w:rFonts w:ascii="Book Antiqua" w:hAnsi="Book Antiqua"/>
                <w:sz w:val="22"/>
                <w:szCs w:val="22"/>
                <w:lang w:val="da-DK"/>
              </w:rPr>
            </w:pPr>
            <w:r w:rsidRPr="00CC06AC">
              <w:rPr>
                <w:rFonts w:ascii="Book Antiqua" w:hAnsi="Book Antiqua"/>
                <w:sz w:val="22"/>
                <w:szCs w:val="22"/>
                <w:lang w:val="da-DK"/>
              </w:rPr>
              <w:t>kræve, at de, der udfører opgaven eller kvalitetssikringsgennemgangen på opgaven, ikke deltager i den efterfølgende interne kontrol af opgaverne</w:t>
            </w:r>
          </w:p>
        </w:tc>
        <w:tc>
          <w:tcPr>
            <w:tcW w:w="1679"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r w:rsidRPr="00777C3D">
              <w:rPr>
                <w:rFonts w:ascii="Book Antiqua" w:hAnsi="Book Antiqua"/>
                <w:sz w:val="22"/>
                <w:szCs w:val="22"/>
                <w:lang w:val="da-DK"/>
              </w:rPr>
              <w:t>afsnit</w:t>
            </w:r>
            <w:r>
              <w:rPr>
                <w:rFonts w:ascii="Book Antiqua" w:hAnsi="Book Antiqua"/>
                <w:sz w:val="22"/>
                <w:szCs w:val="22"/>
              </w:rPr>
              <w:t xml:space="preserve"> 48 </w:t>
            </w:r>
            <w:r w:rsidRPr="00777C3D">
              <w:rPr>
                <w:rFonts w:ascii="Book Antiqua" w:hAnsi="Book Antiqua"/>
                <w:sz w:val="22"/>
                <w:szCs w:val="22"/>
                <w:lang w:val="da-DK"/>
              </w:rPr>
              <w:t xml:space="preserve">og </w:t>
            </w:r>
            <w:r>
              <w:rPr>
                <w:rFonts w:ascii="Book Antiqua" w:hAnsi="Book Antiqua"/>
                <w:sz w:val="22"/>
                <w:szCs w:val="22"/>
              </w:rPr>
              <w:t>A64-A68</w:t>
            </w:r>
          </w:p>
        </w:tc>
        <w:tc>
          <w:tcPr>
            <w:tcW w:w="127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4512" w:type="dxa"/>
            <w:gridSpan w:val="2"/>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0953F0">
        <w:tc>
          <w:tcPr>
            <w:tcW w:w="532"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2.</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Er der udført overvågning i henhold til revisionsvirksomhedens politikker og procedurer herfor?</w:t>
            </w:r>
          </w:p>
          <w:p w:rsidR="00CC06AC" w:rsidRPr="00CC06AC" w:rsidRDefault="00CC06AC">
            <w:p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Angiv revisionsvirksomhedens valgte periode for periodisk efterfølgende kontrol af enkeltsager i bemærkningsfeltet.</w:t>
            </w:r>
          </w:p>
        </w:tc>
        <w:tc>
          <w:tcPr>
            <w:tcW w:w="1679"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r w:rsidRPr="00777C3D">
              <w:rPr>
                <w:rFonts w:ascii="Book Antiqua" w:hAnsi="Book Antiqua"/>
                <w:sz w:val="22"/>
                <w:szCs w:val="22"/>
                <w:lang w:val="da-DK"/>
              </w:rPr>
              <w:t>afsnit</w:t>
            </w:r>
            <w:r>
              <w:rPr>
                <w:rFonts w:ascii="Book Antiqua" w:hAnsi="Book Antiqua"/>
                <w:sz w:val="22"/>
                <w:szCs w:val="22"/>
              </w:rPr>
              <w:t xml:space="preserve"> 48</w:t>
            </w:r>
          </w:p>
        </w:tc>
        <w:tc>
          <w:tcPr>
            <w:tcW w:w="127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4512" w:type="dxa"/>
            <w:gridSpan w:val="2"/>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0953F0">
        <w:tc>
          <w:tcPr>
            <w:tcW w:w="532"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3</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rsidP="0001676C">
            <w:p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Vurderer </w:t>
            </w:r>
            <w:r w:rsidR="0001676C">
              <w:rPr>
                <w:rFonts w:ascii="Book Antiqua" w:hAnsi="Book Antiqua"/>
                <w:sz w:val="22"/>
                <w:szCs w:val="22"/>
                <w:lang w:val="da-DK"/>
              </w:rPr>
              <w:t>revisionsvirksomheden</w:t>
            </w:r>
            <w:r w:rsidR="0001676C" w:rsidRPr="00CC06AC">
              <w:rPr>
                <w:rFonts w:ascii="Book Antiqua" w:hAnsi="Book Antiqua"/>
                <w:sz w:val="22"/>
                <w:szCs w:val="22"/>
                <w:lang w:val="da-DK"/>
              </w:rPr>
              <w:t xml:space="preserve"> </w:t>
            </w:r>
            <w:r w:rsidRPr="00CC06AC">
              <w:rPr>
                <w:rFonts w:ascii="Book Antiqua" w:hAnsi="Book Antiqua"/>
                <w:sz w:val="22"/>
                <w:szCs w:val="22"/>
                <w:lang w:val="da-DK"/>
              </w:rPr>
              <w:t>indvirkningen af mangler, der er konstateret som resultat af overvågningsprocessen?</w:t>
            </w:r>
          </w:p>
        </w:tc>
        <w:tc>
          <w:tcPr>
            <w:tcW w:w="1679"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r w:rsidRPr="00777C3D">
              <w:rPr>
                <w:rFonts w:ascii="Book Antiqua" w:hAnsi="Book Antiqua"/>
                <w:sz w:val="22"/>
                <w:szCs w:val="22"/>
                <w:lang w:val="da-DK"/>
              </w:rPr>
              <w:t xml:space="preserve">afsnit </w:t>
            </w:r>
            <w:r>
              <w:rPr>
                <w:rFonts w:ascii="Book Antiqua" w:hAnsi="Book Antiqua"/>
                <w:sz w:val="22"/>
                <w:szCs w:val="22"/>
              </w:rPr>
              <w:t>49</w:t>
            </w:r>
          </w:p>
        </w:tc>
        <w:tc>
          <w:tcPr>
            <w:tcW w:w="127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4512" w:type="dxa"/>
            <w:gridSpan w:val="2"/>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0953F0">
        <w:tc>
          <w:tcPr>
            <w:tcW w:w="532"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4.</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Hvis der har været anbefalinger til passende afhjælpende tiltag for konstaterede fejl eller mangler, er der så iværksat passende tiltag, som omfatter en eller flere handlinger?:</w:t>
            </w:r>
          </w:p>
          <w:p w:rsidR="00CC06AC" w:rsidRPr="00CC06AC" w:rsidRDefault="00CC06AC" w:rsidP="00CC06AC">
            <w:pPr>
              <w:pStyle w:val="Listeafsnit"/>
              <w:numPr>
                <w:ilvl w:val="0"/>
                <w:numId w:val="43"/>
              </w:num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passende skridt til afhjælpning for så vidt angår opgaver eller medarbejdere</w:t>
            </w:r>
          </w:p>
          <w:p w:rsidR="00CC06AC" w:rsidRPr="00CC06AC" w:rsidRDefault="00CC06AC" w:rsidP="00CC06AC">
            <w:pPr>
              <w:pStyle w:val="Listeafsnit"/>
              <w:numPr>
                <w:ilvl w:val="0"/>
                <w:numId w:val="43"/>
              </w:num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kommunikation af fundne fejl eller mangler til personer med ansvar for oplæring og faglig udvikling</w:t>
            </w:r>
          </w:p>
          <w:p w:rsidR="00CC06AC" w:rsidRPr="00CC06AC" w:rsidRDefault="00CC06AC" w:rsidP="00CC06AC">
            <w:pPr>
              <w:pStyle w:val="Listeafsnit"/>
              <w:numPr>
                <w:ilvl w:val="0"/>
                <w:numId w:val="43"/>
              </w:num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ændringer til kvalitetsstyringssystemet, herunder politikker og procedurer</w:t>
            </w:r>
          </w:p>
          <w:p w:rsidR="00CC06AC" w:rsidRPr="00CC06AC" w:rsidRDefault="00CC06AC" w:rsidP="00CC06AC">
            <w:pPr>
              <w:pStyle w:val="Listeafsnit"/>
              <w:numPr>
                <w:ilvl w:val="0"/>
                <w:numId w:val="43"/>
              </w:num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disciplinære tiltag mod de personer, som ikke overholder firmaets politikker og procedurer, herunder personer som overtræder disse gentagne gange</w:t>
            </w:r>
          </w:p>
        </w:tc>
        <w:tc>
          <w:tcPr>
            <w:tcW w:w="1679"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r w:rsidRPr="00777C3D">
              <w:rPr>
                <w:rFonts w:ascii="Book Antiqua" w:hAnsi="Book Antiqua"/>
                <w:sz w:val="22"/>
                <w:szCs w:val="22"/>
                <w:lang w:val="da-DK"/>
              </w:rPr>
              <w:t>afsnit</w:t>
            </w:r>
            <w:r>
              <w:rPr>
                <w:rFonts w:ascii="Book Antiqua" w:hAnsi="Book Antiqua"/>
                <w:sz w:val="22"/>
                <w:szCs w:val="22"/>
              </w:rPr>
              <w:t xml:space="preserve"> 51</w:t>
            </w:r>
          </w:p>
        </w:tc>
        <w:tc>
          <w:tcPr>
            <w:tcW w:w="127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4512" w:type="dxa"/>
            <w:gridSpan w:val="2"/>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0953F0">
        <w:tc>
          <w:tcPr>
            <w:tcW w:w="532"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5.</w:t>
            </w:r>
          </w:p>
        </w:tc>
        <w:tc>
          <w:tcPr>
            <w:tcW w:w="5693" w:type="dxa"/>
            <w:tcBorders>
              <w:top w:val="single" w:sz="4" w:space="0" w:color="auto"/>
              <w:left w:val="single" w:sz="4" w:space="0" w:color="auto"/>
              <w:bottom w:val="single" w:sz="4" w:space="0" w:color="auto"/>
              <w:right w:val="single" w:sz="4" w:space="0" w:color="auto"/>
            </w:tcBorders>
            <w:hideMark/>
          </w:tcPr>
          <w:p w:rsidR="00CC06AC" w:rsidRPr="00A007A2" w:rsidRDefault="00CC06AC">
            <w:p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Kommunikerer </w:t>
            </w:r>
            <w:r w:rsidR="007A1247" w:rsidRPr="007A1247">
              <w:rPr>
                <w:rFonts w:ascii="Book Antiqua" w:hAnsi="Book Antiqua"/>
                <w:sz w:val="22"/>
                <w:szCs w:val="22"/>
                <w:lang w:val="da-DK"/>
              </w:rPr>
              <w:t>revisionsvirksomheden</w:t>
            </w:r>
            <w:r w:rsidRPr="00CC06AC">
              <w:rPr>
                <w:rFonts w:ascii="Book Antiqua" w:hAnsi="Book Antiqua"/>
                <w:sz w:val="22"/>
                <w:szCs w:val="22"/>
                <w:lang w:val="da-DK"/>
              </w:rPr>
              <w:t xml:space="preserve"> mindst en gang årligt resultaterne og anbefalinger til passende afhjælpende tiltag af overvågningen af firmaets kvalitetsstyringssystem til opgaveansvarlige partnere og andre passende personer i firmaet, herunder firmaets relevante ledelse? </w:t>
            </w:r>
            <w:r w:rsidRPr="00A007A2">
              <w:rPr>
                <w:rFonts w:ascii="Book Antiqua" w:hAnsi="Book Antiqua"/>
                <w:sz w:val="22"/>
                <w:szCs w:val="22"/>
                <w:lang w:val="da-DK"/>
              </w:rPr>
              <w:t>Indeholder denne kommunikation følgende:</w:t>
            </w:r>
          </w:p>
          <w:p w:rsidR="00CC06AC" w:rsidRPr="00CC06AC" w:rsidRDefault="00CC06AC" w:rsidP="00CC06AC">
            <w:pPr>
              <w:pStyle w:val="Listeafsnit"/>
              <w:numPr>
                <w:ilvl w:val="0"/>
                <w:numId w:val="44"/>
              </w:num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en beskrivelse af de overvågningsprocedurer, der er udført?</w:t>
            </w:r>
          </w:p>
          <w:p w:rsidR="00CC06AC" w:rsidRPr="00CC06AC" w:rsidRDefault="00CC06AC" w:rsidP="00CC06AC">
            <w:pPr>
              <w:pStyle w:val="Listeafsnit"/>
              <w:numPr>
                <w:ilvl w:val="0"/>
                <w:numId w:val="44"/>
              </w:num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de konklusioner, der er draget ud af fra overvågningsprocedurerne?</w:t>
            </w:r>
          </w:p>
          <w:p w:rsidR="00CC06AC" w:rsidRPr="00CC06AC" w:rsidRDefault="00CC06AC" w:rsidP="00CC06AC">
            <w:pPr>
              <w:pStyle w:val="Listeafsnit"/>
              <w:numPr>
                <w:ilvl w:val="0"/>
                <w:numId w:val="44"/>
              </w:numPr>
              <w:tabs>
                <w:tab w:val="left" w:pos="0"/>
                <w:tab w:val="left" w:pos="567"/>
                <w:tab w:val="decimal" w:pos="8618"/>
              </w:tabs>
              <w:spacing w:before="120" w:line="276" w:lineRule="auto"/>
              <w:jc w:val="both"/>
              <w:rPr>
                <w:rFonts w:ascii="Book Antiqua" w:hAnsi="Book Antiqua"/>
                <w:sz w:val="22"/>
                <w:szCs w:val="22"/>
                <w:lang w:val="da-DK"/>
              </w:rPr>
            </w:pPr>
            <w:r w:rsidRPr="00CC06AC">
              <w:rPr>
                <w:rFonts w:ascii="Book Antiqua" w:hAnsi="Book Antiqua"/>
                <w:sz w:val="22"/>
                <w:szCs w:val="22"/>
                <w:lang w:val="da-DK"/>
              </w:rPr>
              <w:t>hvor det er relevant, en beskrivelse af systematiske, gentagne eller andre betydelige mangler og de skridt, der er taget for at afhjælpe disse mangler?</w:t>
            </w:r>
          </w:p>
        </w:tc>
        <w:tc>
          <w:tcPr>
            <w:tcW w:w="1679"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 xml:space="preserve">ISQC 1, </w:t>
            </w:r>
            <w:r w:rsidRPr="00777C3D">
              <w:rPr>
                <w:rFonts w:ascii="Book Antiqua" w:hAnsi="Book Antiqua"/>
                <w:sz w:val="22"/>
                <w:szCs w:val="22"/>
                <w:lang w:val="da-DK"/>
              </w:rPr>
              <w:t xml:space="preserve">afsnit </w:t>
            </w:r>
            <w:r>
              <w:rPr>
                <w:rFonts w:ascii="Book Antiqua" w:hAnsi="Book Antiqua"/>
                <w:sz w:val="22"/>
                <w:szCs w:val="22"/>
              </w:rPr>
              <w:t xml:space="preserve">50 </w:t>
            </w:r>
            <w:r w:rsidRPr="00777C3D">
              <w:rPr>
                <w:rFonts w:ascii="Book Antiqua" w:hAnsi="Book Antiqua"/>
                <w:sz w:val="22"/>
                <w:szCs w:val="22"/>
                <w:lang w:val="da-DK"/>
              </w:rPr>
              <w:t>og</w:t>
            </w:r>
            <w:r>
              <w:rPr>
                <w:rFonts w:ascii="Book Antiqua" w:hAnsi="Book Antiqua"/>
                <w:sz w:val="22"/>
                <w:szCs w:val="22"/>
              </w:rPr>
              <w:t xml:space="preserve"> 53</w:t>
            </w:r>
          </w:p>
        </w:tc>
        <w:tc>
          <w:tcPr>
            <w:tcW w:w="127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4512" w:type="dxa"/>
            <w:gridSpan w:val="2"/>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0953F0">
        <w:tc>
          <w:tcPr>
            <w:tcW w:w="532"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6.</w:t>
            </w:r>
          </w:p>
          <w:p w:rsidR="00CC06AC" w:rsidRDefault="00CC06AC">
            <w:pPr>
              <w:spacing w:before="120" w:line="276" w:lineRule="auto"/>
              <w:jc w:val="both"/>
              <w:rPr>
                <w:rFonts w:ascii="Book Antiqua" w:hAnsi="Book Antiqua"/>
                <w:sz w:val="22"/>
                <w:szCs w:val="22"/>
              </w:rPr>
            </w:pPr>
            <w:r>
              <w:rPr>
                <w:rFonts w:ascii="Book Antiqua" w:hAnsi="Book Antiqua"/>
                <w:b/>
                <w:sz w:val="28"/>
                <w:szCs w:val="28"/>
              </w:rPr>
              <w:t>(*)</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Hvis </w:t>
            </w:r>
            <w:r w:rsidR="007A1247" w:rsidRPr="007A1247">
              <w:rPr>
                <w:rFonts w:ascii="Book Antiqua" w:hAnsi="Book Antiqua"/>
                <w:sz w:val="22"/>
                <w:szCs w:val="22"/>
                <w:lang w:val="da-DK"/>
              </w:rPr>
              <w:t>revisionsvirksomheden</w:t>
            </w:r>
            <w:r w:rsidRPr="00CC06AC">
              <w:rPr>
                <w:rFonts w:ascii="Book Antiqua" w:hAnsi="Book Antiqua"/>
                <w:sz w:val="22"/>
                <w:szCs w:val="22"/>
                <w:lang w:val="da-DK"/>
              </w:rPr>
              <w:t xml:space="preserve"> er i et netværk med fælles overvågningspolitikker og –procedurer for at efterleve kvalitetskravene, kræver </w:t>
            </w:r>
            <w:proofErr w:type="spellStart"/>
            <w:r w:rsidRPr="00CC06AC">
              <w:rPr>
                <w:rFonts w:ascii="Book Antiqua" w:hAnsi="Book Antiqua"/>
                <w:sz w:val="22"/>
                <w:szCs w:val="22"/>
                <w:lang w:val="da-DK"/>
              </w:rPr>
              <w:t>firmates</w:t>
            </w:r>
            <w:proofErr w:type="spellEnd"/>
            <w:r w:rsidRPr="00CC06AC">
              <w:rPr>
                <w:rFonts w:ascii="Book Antiqua" w:hAnsi="Book Antiqua"/>
                <w:sz w:val="22"/>
                <w:szCs w:val="22"/>
                <w:lang w:val="da-DK"/>
              </w:rPr>
              <w:t xml:space="preserve"> politikker og procedurer, at:</w:t>
            </w:r>
          </w:p>
          <w:p w:rsidR="00CC06AC" w:rsidRPr="00CC06AC" w:rsidRDefault="00CC06AC" w:rsidP="00CC06AC">
            <w:pPr>
              <w:pStyle w:val="Listeafsnit"/>
              <w:numPr>
                <w:ilvl w:val="0"/>
                <w:numId w:val="45"/>
              </w:numPr>
              <w:spacing w:before="120" w:line="276" w:lineRule="auto"/>
              <w:jc w:val="both"/>
              <w:rPr>
                <w:rFonts w:ascii="Book Antiqua" w:hAnsi="Book Antiqua"/>
                <w:sz w:val="22"/>
                <w:szCs w:val="22"/>
                <w:lang w:val="da-DK"/>
              </w:rPr>
            </w:pPr>
            <w:r w:rsidRPr="00CC06AC">
              <w:rPr>
                <w:rFonts w:ascii="Book Antiqua" w:hAnsi="Book Antiqua"/>
                <w:sz w:val="22"/>
                <w:szCs w:val="22"/>
                <w:lang w:val="da-DK"/>
              </w:rPr>
              <w:t>netværket mindst en gang om året kommunikerer det overordnede omfang, rækkevidde og resultaterne af overvågningsprocesserne til passende personer i netværksfirmaet?</w:t>
            </w:r>
          </w:p>
          <w:p w:rsidR="00CC06AC" w:rsidRPr="00CC06AC" w:rsidRDefault="00CC06AC" w:rsidP="00CC06AC">
            <w:pPr>
              <w:pStyle w:val="Listeafsnit"/>
              <w:numPr>
                <w:ilvl w:val="0"/>
                <w:numId w:val="45"/>
              </w:numPr>
              <w:spacing w:before="120" w:line="276" w:lineRule="auto"/>
              <w:jc w:val="both"/>
              <w:rPr>
                <w:rFonts w:ascii="Book Antiqua" w:hAnsi="Book Antiqua"/>
                <w:sz w:val="22"/>
                <w:szCs w:val="22"/>
                <w:lang w:val="da-DK"/>
              </w:rPr>
            </w:pPr>
            <w:r w:rsidRPr="00CC06AC">
              <w:rPr>
                <w:rFonts w:ascii="Book Antiqua" w:hAnsi="Book Antiqua"/>
                <w:sz w:val="22"/>
                <w:szCs w:val="22"/>
                <w:lang w:val="da-DK"/>
              </w:rPr>
              <w:t xml:space="preserve">netværket straks kommunikerer enhver konstateret fejl eller mangel i kvalitetsstyringssystemet til passende personer, således at der iværksættes de nødvendige tiltag? </w:t>
            </w:r>
          </w:p>
        </w:tc>
        <w:tc>
          <w:tcPr>
            <w:tcW w:w="1679" w:type="dxa"/>
            <w:tcBorders>
              <w:top w:val="single" w:sz="4" w:space="0" w:color="auto"/>
              <w:left w:val="single" w:sz="4" w:space="0" w:color="auto"/>
              <w:bottom w:val="single" w:sz="4" w:space="0" w:color="auto"/>
              <w:right w:val="single" w:sz="4" w:space="0" w:color="auto"/>
            </w:tcBorders>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6.</w:t>
            </w:r>
          </w:p>
          <w:p w:rsidR="00CC06AC" w:rsidRDefault="00CC06AC">
            <w:pPr>
              <w:spacing w:before="120" w:line="276" w:lineRule="auto"/>
              <w:jc w:val="both"/>
              <w:rPr>
                <w:rFonts w:ascii="Book Antiqua" w:hAnsi="Book Antiqua"/>
                <w:sz w:val="22"/>
                <w:szCs w:val="22"/>
              </w:rPr>
            </w:pPr>
          </w:p>
        </w:tc>
        <w:tc>
          <w:tcPr>
            <w:tcW w:w="127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c>
          <w:tcPr>
            <w:tcW w:w="4512" w:type="dxa"/>
            <w:gridSpan w:val="2"/>
            <w:tcBorders>
              <w:top w:val="single" w:sz="4" w:space="0" w:color="auto"/>
              <w:left w:val="single" w:sz="4" w:space="0" w:color="auto"/>
              <w:bottom w:val="single" w:sz="4" w:space="0" w:color="auto"/>
              <w:right w:val="single" w:sz="4" w:space="0" w:color="auto"/>
            </w:tcBorders>
          </w:tcPr>
          <w:p w:rsidR="00CC06AC" w:rsidRDefault="00CC06AC">
            <w:pPr>
              <w:spacing w:before="120" w:line="276" w:lineRule="auto"/>
              <w:jc w:val="both"/>
              <w:rPr>
                <w:rFonts w:ascii="Book Antiqua" w:hAnsi="Book Antiqua"/>
                <w:sz w:val="22"/>
                <w:szCs w:val="22"/>
              </w:rPr>
            </w:pPr>
          </w:p>
        </w:tc>
      </w:tr>
      <w:tr w:rsidR="00CC06AC" w:rsidTr="000953F0">
        <w:trPr>
          <w:gridAfter w:val="1"/>
          <w:wAfter w:w="709" w:type="dxa"/>
          <w:cantSplit/>
          <w:tblHeader/>
        </w:trPr>
        <w:tc>
          <w:tcPr>
            <w:tcW w:w="6225" w:type="dxa"/>
            <w:gridSpan w:val="2"/>
            <w:tcBorders>
              <w:top w:val="single" w:sz="4" w:space="0" w:color="auto"/>
              <w:left w:val="single" w:sz="4" w:space="0" w:color="auto"/>
              <w:bottom w:val="single" w:sz="4" w:space="0" w:color="auto"/>
              <w:right w:val="single" w:sz="4" w:space="0" w:color="auto"/>
            </w:tcBorders>
            <w:hideMark/>
          </w:tcPr>
          <w:p w:rsidR="00CC06AC" w:rsidRPr="00CC06AC" w:rsidRDefault="00CC06AC">
            <w:pPr>
              <w:spacing w:before="120" w:line="276" w:lineRule="auto"/>
              <w:jc w:val="both"/>
              <w:rPr>
                <w:rFonts w:ascii="Book Antiqua" w:hAnsi="Book Antiqua"/>
                <w:b/>
                <w:sz w:val="22"/>
                <w:szCs w:val="22"/>
                <w:lang w:val="da-DK"/>
              </w:rPr>
            </w:pPr>
            <w:r w:rsidRPr="00CC06AC">
              <w:rPr>
                <w:rFonts w:ascii="Book Antiqua" w:hAnsi="Book Antiqua"/>
                <w:b/>
                <w:sz w:val="22"/>
                <w:szCs w:val="22"/>
                <w:lang w:val="da-DK"/>
              </w:rPr>
              <w:t xml:space="preserve">Formål: </w:t>
            </w:r>
            <w:r w:rsidRPr="00CC06AC">
              <w:rPr>
                <w:rFonts w:ascii="Sylfaen" w:hAnsi="Sylfaen"/>
                <w:b/>
                <w:lang w:val="da-DK"/>
              </w:rPr>
              <w:t>At sikre, at der er sket en passende opfølgning og iværksat relevante tiltag vedrørende resultaterne af revisionsvirksomhedens etablerede overvågningsproces (som beskrevet i afsnit A)</w:t>
            </w:r>
          </w:p>
        </w:tc>
        <w:tc>
          <w:tcPr>
            <w:tcW w:w="1679"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r w:rsidRPr="00777C3D">
              <w:rPr>
                <w:rFonts w:ascii="Book Antiqua" w:hAnsi="Book Antiqua"/>
                <w:b/>
                <w:sz w:val="22"/>
                <w:szCs w:val="22"/>
                <w:lang w:val="da-DK"/>
              </w:rPr>
              <w:t>Henvisning til lovgivningen</w:t>
            </w:r>
          </w:p>
        </w:tc>
        <w:tc>
          <w:tcPr>
            <w:tcW w:w="1276"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b/>
                <w:sz w:val="22"/>
                <w:szCs w:val="22"/>
              </w:rPr>
            </w:pPr>
            <w:r>
              <w:rPr>
                <w:rFonts w:ascii="Book Antiqua" w:hAnsi="Book Antiqua"/>
                <w:b/>
                <w:sz w:val="22"/>
                <w:szCs w:val="22"/>
              </w:rPr>
              <w:t xml:space="preserve">Reference </w:t>
            </w:r>
            <w:proofErr w:type="spellStart"/>
            <w:r>
              <w:rPr>
                <w:rFonts w:ascii="Book Antiqua" w:hAnsi="Book Antiqua"/>
                <w:b/>
                <w:sz w:val="22"/>
                <w:szCs w:val="22"/>
              </w:rPr>
              <w:t>i</w:t>
            </w:r>
            <w:proofErr w:type="spellEnd"/>
            <w:r>
              <w:rPr>
                <w:rFonts w:ascii="Book Antiqua" w:hAnsi="Book Antiqua"/>
                <w:b/>
                <w:sz w:val="22"/>
                <w:szCs w:val="22"/>
              </w:rPr>
              <w:t xml:space="preserve"> </w:t>
            </w:r>
            <w:proofErr w:type="spellStart"/>
            <w:r>
              <w:rPr>
                <w:rFonts w:ascii="Book Antiqua" w:hAnsi="Book Antiqua"/>
                <w:b/>
                <w:sz w:val="22"/>
                <w:szCs w:val="22"/>
              </w:rPr>
              <w:t>kontrol-rapporten</w:t>
            </w:r>
            <w:proofErr w:type="spellEnd"/>
          </w:p>
        </w:tc>
        <w:tc>
          <w:tcPr>
            <w:tcW w:w="526"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sidRPr="00777C3D">
              <w:rPr>
                <w:rFonts w:ascii="Book Antiqua" w:hAnsi="Book Antiqua"/>
                <w:b/>
                <w:sz w:val="22"/>
                <w:szCs w:val="22"/>
                <w:lang w:val="da-DK"/>
              </w:rPr>
              <w:t>Ja</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sidRPr="00777C3D">
              <w:rPr>
                <w:rFonts w:ascii="Book Antiqua" w:hAnsi="Book Antiqua"/>
                <w:b/>
                <w:sz w:val="22"/>
                <w:szCs w:val="22"/>
                <w:lang w:val="da-DK"/>
              </w:rPr>
              <w:t>Nej</w:t>
            </w:r>
          </w:p>
        </w:tc>
        <w:tc>
          <w:tcPr>
            <w:tcW w:w="600"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center"/>
              <w:rPr>
                <w:rFonts w:ascii="Book Antiqua" w:hAnsi="Book Antiqua"/>
                <w:b/>
                <w:sz w:val="22"/>
                <w:szCs w:val="22"/>
              </w:rPr>
            </w:pPr>
            <w:r>
              <w:rPr>
                <w:rFonts w:ascii="Book Antiqua" w:hAnsi="Book Antiqua"/>
                <w:b/>
                <w:sz w:val="22"/>
                <w:szCs w:val="22"/>
              </w:rPr>
              <w:t>IR</w:t>
            </w:r>
          </w:p>
        </w:tc>
        <w:tc>
          <w:tcPr>
            <w:tcW w:w="3803"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rPr>
                <w:rFonts w:ascii="Book Antiqua" w:hAnsi="Book Antiqua"/>
                <w:b/>
                <w:sz w:val="22"/>
                <w:szCs w:val="22"/>
              </w:rPr>
            </w:pPr>
            <w:r w:rsidRPr="00777C3D">
              <w:rPr>
                <w:rFonts w:ascii="Book Antiqua" w:hAnsi="Book Antiqua"/>
                <w:b/>
                <w:sz w:val="22"/>
                <w:szCs w:val="22"/>
                <w:lang w:val="da-DK"/>
              </w:rPr>
              <w:t>Bemærkning</w:t>
            </w:r>
          </w:p>
        </w:tc>
      </w:tr>
      <w:tr w:rsidR="00CC06AC" w:rsidRPr="00131812" w:rsidTr="000953F0">
        <w:trPr>
          <w:gridAfter w:val="1"/>
          <w:wAfter w:w="709" w:type="dxa"/>
        </w:trPr>
        <w:tc>
          <w:tcPr>
            <w:tcW w:w="532" w:type="dxa"/>
            <w:tcBorders>
              <w:top w:val="single" w:sz="4" w:space="0" w:color="auto"/>
              <w:left w:val="single" w:sz="4" w:space="0" w:color="auto"/>
              <w:bottom w:val="single" w:sz="4" w:space="0" w:color="auto"/>
              <w:right w:val="single" w:sz="4" w:space="0" w:color="auto"/>
            </w:tcBorders>
            <w:hideMark/>
          </w:tcPr>
          <w:p w:rsidR="00CC06AC" w:rsidRDefault="00CC06AC">
            <w:pPr>
              <w:pStyle w:val="Fodnotetekst"/>
              <w:spacing w:before="120"/>
              <w:rPr>
                <w:rFonts w:ascii="Book Antiqua" w:hAnsi="Book Antiqua"/>
                <w:sz w:val="22"/>
                <w:szCs w:val="22"/>
              </w:rPr>
            </w:pPr>
            <w:r>
              <w:rPr>
                <w:rFonts w:ascii="Book Antiqua" w:hAnsi="Book Antiqua"/>
                <w:sz w:val="22"/>
                <w:szCs w:val="22"/>
              </w:rPr>
              <w:t>B.</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pStyle w:val="Overskrift6"/>
              <w:spacing w:before="120" w:line="276" w:lineRule="auto"/>
              <w:jc w:val="both"/>
              <w:rPr>
                <w:rFonts w:ascii="Book Antiqua" w:eastAsia="Times New Roman" w:hAnsi="Book Antiqua"/>
                <w:lang w:val="da-DK"/>
              </w:rPr>
            </w:pPr>
            <w:r w:rsidRPr="00CC06AC">
              <w:rPr>
                <w:rFonts w:ascii="Book Antiqua" w:hAnsi="Book Antiqua"/>
                <w:lang w:val="da-DK"/>
              </w:rPr>
              <w:t>Gennemgang af de seneste resultater af revisionsvirksomhedens overvågning</w:t>
            </w:r>
          </w:p>
        </w:tc>
        <w:tc>
          <w:tcPr>
            <w:tcW w:w="1679"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1276"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526"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3803"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r>
      <w:tr w:rsidR="00CC06AC" w:rsidRPr="00131812" w:rsidTr="000953F0">
        <w:trPr>
          <w:gridAfter w:val="1"/>
          <w:wAfter w:w="709" w:type="dxa"/>
        </w:trPr>
        <w:tc>
          <w:tcPr>
            <w:tcW w:w="532" w:type="dxa"/>
            <w:tcBorders>
              <w:top w:val="single" w:sz="4" w:space="0" w:color="auto"/>
              <w:left w:val="single" w:sz="4" w:space="0" w:color="auto"/>
              <w:bottom w:val="single" w:sz="4" w:space="0" w:color="auto"/>
              <w:right w:val="single" w:sz="4" w:space="0" w:color="auto"/>
            </w:tcBorders>
            <w:hideMark/>
          </w:tcPr>
          <w:p w:rsidR="00CC06AC" w:rsidRDefault="00CC06AC">
            <w:pPr>
              <w:pStyle w:val="Sidehoved"/>
              <w:tabs>
                <w:tab w:val="left" w:pos="1304"/>
              </w:tabs>
              <w:spacing w:before="120" w:line="276" w:lineRule="auto"/>
              <w:jc w:val="both"/>
              <w:rPr>
                <w:rFonts w:ascii="Book Antiqua" w:hAnsi="Book Antiqua"/>
                <w:sz w:val="22"/>
                <w:szCs w:val="22"/>
              </w:rPr>
            </w:pPr>
            <w:r>
              <w:rPr>
                <w:rFonts w:ascii="Book Antiqua" w:hAnsi="Book Antiqua"/>
                <w:sz w:val="22"/>
                <w:szCs w:val="22"/>
              </w:rPr>
              <w:t>1.</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rsidP="00DA019A">
            <w:pPr>
              <w:spacing w:before="120" w:line="276" w:lineRule="auto"/>
              <w:jc w:val="both"/>
              <w:rPr>
                <w:rFonts w:ascii="Book Antiqua" w:hAnsi="Book Antiqua"/>
                <w:sz w:val="22"/>
                <w:szCs w:val="22"/>
                <w:lang w:val="da-DK"/>
              </w:rPr>
            </w:pPr>
            <w:r w:rsidRPr="00CC06AC">
              <w:rPr>
                <w:rFonts w:ascii="Book Antiqua" w:hAnsi="Book Antiqua"/>
                <w:sz w:val="22"/>
                <w:szCs w:val="22"/>
                <w:lang w:val="da-DK"/>
              </w:rPr>
              <w:t>Er de to seneste rapporter om resultaterne af revisionsvirksomhedens overvågningsproces læst inden udfyldelse af dette skema?</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CC06AC" w:rsidRPr="00CC06AC" w:rsidRDefault="00CC06AC">
            <w:pPr>
              <w:spacing w:before="120" w:line="276" w:lineRule="auto"/>
              <w:jc w:val="both"/>
              <w:rPr>
                <w:rFonts w:ascii="Book Antiqua" w:hAnsi="Book Antiqua"/>
                <w:sz w:val="22"/>
                <w:szCs w:val="22"/>
                <w:lang w:val="da-DK"/>
              </w:rPr>
            </w:pPr>
          </w:p>
        </w:tc>
        <w:tc>
          <w:tcPr>
            <w:tcW w:w="1276"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526"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3803"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r>
      <w:tr w:rsidR="00CC06AC" w:rsidRPr="00131812" w:rsidTr="000953F0">
        <w:trPr>
          <w:gridAfter w:val="1"/>
          <w:wAfter w:w="709" w:type="dxa"/>
        </w:trPr>
        <w:tc>
          <w:tcPr>
            <w:tcW w:w="532"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2.</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pStyle w:val="Sidehoved"/>
              <w:spacing w:line="276" w:lineRule="auto"/>
              <w:rPr>
                <w:rFonts w:ascii="Book Antiqua" w:hAnsi="Book Antiqua"/>
                <w:b/>
                <w:sz w:val="22"/>
                <w:szCs w:val="22"/>
                <w:lang w:val="da-DK"/>
              </w:rPr>
            </w:pPr>
            <w:r w:rsidRPr="00CC06AC">
              <w:rPr>
                <w:rFonts w:ascii="Book Antiqua" w:hAnsi="Book Antiqua"/>
                <w:b/>
                <w:sz w:val="22"/>
                <w:szCs w:val="22"/>
                <w:lang w:val="da-DK"/>
              </w:rPr>
              <w:t>Ved</w:t>
            </w:r>
            <w:r w:rsidR="00DA019A">
              <w:rPr>
                <w:rFonts w:ascii="Book Antiqua" w:hAnsi="Book Antiqua"/>
                <w:b/>
                <w:sz w:val="22"/>
                <w:szCs w:val="22"/>
                <w:lang w:val="da-DK"/>
              </w:rPr>
              <w:t>rørende</w:t>
            </w:r>
            <w:r w:rsidRPr="00CC06AC">
              <w:rPr>
                <w:rFonts w:ascii="Book Antiqua" w:hAnsi="Book Antiqua"/>
                <w:b/>
                <w:sz w:val="22"/>
                <w:szCs w:val="22"/>
                <w:lang w:val="da-DK"/>
              </w:rPr>
              <w:t xml:space="preserve"> den forrige rapport om resultaterne af revisionsvirksomhedens overvågningsproces:</w:t>
            </w:r>
          </w:p>
          <w:p w:rsidR="00CC06AC" w:rsidRPr="00CC06AC" w:rsidRDefault="00CC06AC" w:rsidP="00DA019A">
            <w:pPr>
              <w:pStyle w:val="Sidehoved"/>
              <w:spacing w:before="120" w:line="276" w:lineRule="auto"/>
              <w:ind w:left="318"/>
              <w:jc w:val="both"/>
              <w:rPr>
                <w:rFonts w:ascii="Book Antiqua" w:hAnsi="Book Antiqua"/>
                <w:sz w:val="22"/>
                <w:szCs w:val="22"/>
                <w:lang w:val="da-DK"/>
              </w:rPr>
            </w:pPr>
            <w:r w:rsidRPr="00CC06AC">
              <w:rPr>
                <w:rFonts w:ascii="Book Antiqua" w:hAnsi="Book Antiqua"/>
                <w:sz w:val="22"/>
                <w:szCs w:val="22"/>
                <w:lang w:val="da-DK"/>
              </w:rPr>
              <w:t>Har revisionsvirksomheden rettet op på de eventuelle fejl og mangler i såvel kvalitetsstyringssystemet samt enkeltsager, der blev identificeret?</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CC06AC" w:rsidRPr="00CC06AC" w:rsidRDefault="00CC06AC">
            <w:pPr>
              <w:spacing w:before="120" w:line="276" w:lineRule="auto"/>
              <w:jc w:val="both"/>
              <w:rPr>
                <w:rFonts w:ascii="Book Antiqua" w:hAnsi="Book Antiqua"/>
                <w:sz w:val="22"/>
                <w:szCs w:val="22"/>
                <w:lang w:val="da-DK"/>
              </w:rPr>
            </w:pPr>
          </w:p>
        </w:tc>
        <w:tc>
          <w:tcPr>
            <w:tcW w:w="1276"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526"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3803"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r>
      <w:tr w:rsidR="00CC06AC" w:rsidRPr="00131812" w:rsidTr="000953F0">
        <w:trPr>
          <w:gridAfter w:val="1"/>
          <w:wAfter w:w="709" w:type="dxa"/>
          <w:trHeight w:val="3380"/>
        </w:trPr>
        <w:tc>
          <w:tcPr>
            <w:tcW w:w="532" w:type="dxa"/>
            <w:tcBorders>
              <w:top w:val="single" w:sz="4" w:space="0" w:color="auto"/>
              <w:left w:val="single" w:sz="4" w:space="0" w:color="auto"/>
              <w:bottom w:val="single" w:sz="4" w:space="0" w:color="auto"/>
              <w:right w:val="single" w:sz="4" w:space="0" w:color="auto"/>
            </w:tcBorders>
            <w:hideMark/>
          </w:tcPr>
          <w:p w:rsidR="00CC06AC" w:rsidRDefault="00CC06AC">
            <w:pPr>
              <w:spacing w:before="120" w:line="276" w:lineRule="auto"/>
              <w:jc w:val="both"/>
              <w:rPr>
                <w:rFonts w:ascii="Book Antiqua" w:hAnsi="Book Antiqua"/>
                <w:sz w:val="22"/>
                <w:szCs w:val="22"/>
              </w:rPr>
            </w:pPr>
            <w:r>
              <w:rPr>
                <w:rFonts w:ascii="Book Antiqua" w:hAnsi="Book Antiqua"/>
                <w:sz w:val="22"/>
                <w:szCs w:val="22"/>
              </w:rPr>
              <w:t>3.</w:t>
            </w:r>
          </w:p>
        </w:tc>
        <w:tc>
          <w:tcPr>
            <w:tcW w:w="5693" w:type="dxa"/>
            <w:tcBorders>
              <w:top w:val="single" w:sz="4" w:space="0" w:color="auto"/>
              <w:left w:val="single" w:sz="4" w:space="0" w:color="auto"/>
              <w:bottom w:val="single" w:sz="4" w:space="0" w:color="auto"/>
              <w:right w:val="single" w:sz="4" w:space="0" w:color="auto"/>
            </w:tcBorders>
            <w:hideMark/>
          </w:tcPr>
          <w:p w:rsidR="00CC06AC" w:rsidRPr="00CC06AC" w:rsidRDefault="00CC06AC">
            <w:pPr>
              <w:tabs>
                <w:tab w:val="left" w:pos="0"/>
                <w:tab w:val="decimal" w:pos="8618"/>
              </w:tabs>
              <w:spacing w:before="120" w:line="276" w:lineRule="auto"/>
              <w:rPr>
                <w:rFonts w:ascii="Book Antiqua" w:hAnsi="Book Antiqua"/>
                <w:b/>
                <w:sz w:val="22"/>
                <w:szCs w:val="22"/>
                <w:lang w:val="da-DK"/>
              </w:rPr>
            </w:pPr>
            <w:r w:rsidRPr="00CC06AC">
              <w:rPr>
                <w:rFonts w:ascii="Book Antiqua" w:hAnsi="Book Antiqua"/>
                <w:b/>
                <w:sz w:val="22"/>
                <w:szCs w:val="22"/>
                <w:lang w:val="da-DK"/>
              </w:rPr>
              <w:t>Ved</w:t>
            </w:r>
            <w:r w:rsidR="00DA019A">
              <w:rPr>
                <w:rFonts w:ascii="Book Antiqua" w:hAnsi="Book Antiqua"/>
                <w:b/>
                <w:sz w:val="22"/>
                <w:szCs w:val="22"/>
                <w:lang w:val="da-DK"/>
              </w:rPr>
              <w:t>rørende</w:t>
            </w:r>
            <w:r w:rsidRPr="00CC06AC">
              <w:rPr>
                <w:rFonts w:ascii="Book Antiqua" w:hAnsi="Book Antiqua"/>
                <w:b/>
                <w:sz w:val="22"/>
                <w:szCs w:val="22"/>
                <w:lang w:val="da-DK"/>
              </w:rPr>
              <w:t xml:space="preserve"> den seneste rapport om resultaterne af revisionsvirksomhedens overvågningsproces:</w:t>
            </w:r>
          </w:p>
          <w:p w:rsidR="00CC06AC" w:rsidRPr="00CC06AC" w:rsidRDefault="00CC06AC">
            <w:pPr>
              <w:pStyle w:val="Sidehoved"/>
              <w:spacing w:before="120" w:line="276" w:lineRule="auto"/>
              <w:ind w:left="318"/>
              <w:rPr>
                <w:rFonts w:ascii="Book Antiqua" w:hAnsi="Book Antiqua"/>
                <w:sz w:val="22"/>
                <w:szCs w:val="22"/>
                <w:lang w:val="da-DK"/>
              </w:rPr>
            </w:pPr>
            <w:r w:rsidRPr="00CC06AC">
              <w:rPr>
                <w:rFonts w:ascii="Book Antiqua" w:hAnsi="Book Antiqua"/>
                <w:sz w:val="22"/>
                <w:szCs w:val="22"/>
                <w:lang w:val="da-DK"/>
              </w:rPr>
              <w:t>a) Hvis der er identificeret fejl og mangler ved kvalitetsstyringssystemet: Har revisionsvirksomheden rettet op på de konstaterede fejl og mangler, og er de kommunikeret til revisionsvirksomhedens ledelse og ansatte?</w:t>
            </w:r>
          </w:p>
          <w:p w:rsidR="00CC06AC" w:rsidRPr="00CC06AC" w:rsidRDefault="00CC06AC" w:rsidP="0025038F">
            <w:pPr>
              <w:pStyle w:val="Sidehoved"/>
              <w:spacing w:before="120" w:line="276" w:lineRule="auto"/>
              <w:ind w:left="318"/>
              <w:jc w:val="both"/>
              <w:rPr>
                <w:rFonts w:ascii="Book Antiqua" w:hAnsi="Book Antiqua"/>
                <w:sz w:val="22"/>
                <w:szCs w:val="22"/>
                <w:lang w:val="da-DK"/>
              </w:rPr>
            </w:pPr>
            <w:r w:rsidRPr="00CC06AC">
              <w:rPr>
                <w:rFonts w:ascii="Book Antiqua" w:hAnsi="Book Antiqua"/>
                <w:sz w:val="22"/>
                <w:szCs w:val="22"/>
                <w:lang w:val="da-DK"/>
              </w:rPr>
              <w:t xml:space="preserve">b) Hvis der blev identificeret mangler i enkeltsager: Er de identificerede fejl og mangler formidlet til revisionsvirksomheden og den ansvarlige partner og er der rettet op på de konstaterede fejl og mangler i erklæringsopgaven? </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CC06AC" w:rsidRPr="00CC06AC" w:rsidRDefault="00CC06AC">
            <w:pPr>
              <w:spacing w:before="120" w:line="276" w:lineRule="auto"/>
              <w:jc w:val="both"/>
              <w:rPr>
                <w:rFonts w:ascii="Book Antiqua" w:hAnsi="Book Antiqua"/>
                <w:sz w:val="22"/>
                <w:szCs w:val="22"/>
                <w:lang w:val="da-DK"/>
              </w:rPr>
            </w:pPr>
          </w:p>
        </w:tc>
        <w:tc>
          <w:tcPr>
            <w:tcW w:w="1276"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526"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c>
          <w:tcPr>
            <w:tcW w:w="3803" w:type="dxa"/>
            <w:tcBorders>
              <w:top w:val="single" w:sz="4" w:space="0" w:color="auto"/>
              <w:left w:val="single" w:sz="4" w:space="0" w:color="auto"/>
              <w:bottom w:val="single" w:sz="4" w:space="0" w:color="auto"/>
              <w:right w:val="single" w:sz="4" w:space="0" w:color="auto"/>
            </w:tcBorders>
          </w:tcPr>
          <w:p w:rsidR="00CC06AC" w:rsidRPr="00CC06AC" w:rsidRDefault="00CC06AC">
            <w:pPr>
              <w:spacing w:before="120" w:line="276" w:lineRule="auto"/>
              <w:jc w:val="both"/>
              <w:rPr>
                <w:rFonts w:ascii="Book Antiqua" w:hAnsi="Book Antiqua"/>
                <w:sz w:val="22"/>
                <w:szCs w:val="22"/>
                <w:lang w:val="da-DK"/>
              </w:rPr>
            </w:pPr>
          </w:p>
        </w:tc>
      </w:tr>
    </w:tbl>
    <w:p w:rsidR="00CC06AC" w:rsidRPr="00CC06AC" w:rsidRDefault="00CC06AC" w:rsidP="000953F0">
      <w:pPr>
        <w:ind w:right="395"/>
        <w:jc w:val="both"/>
        <w:outlineLvl w:val="0"/>
        <w:rPr>
          <w:rFonts w:ascii="Book Antiqua" w:hAnsi="Book Antiqua"/>
          <w:b/>
          <w:szCs w:val="22"/>
          <w:lang w:val="da-DK"/>
        </w:rPr>
      </w:pPr>
    </w:p>
    <w:sectPr w:rsidR="00CC06AC" w:rsidRPr="00CC06AC" w:rsidSect="00DA019A">
      <w:headerReference w:type="default" r:id="rId8"/>
      <w:footerReference w:type="default" r:id="rId9"/>
      <w:pgSz w:w="16838" w:h="11906" w:orient="landscape" w:code="9"/>
      <w:pgMar w:top="1134" w:right="1134" w:bottom="96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7FB" w:rsidRDefault="008047FB">
      <w:r>
        <w:separator/>
      </w:r>
    </w:p>
  </w:endnote>
  <w:endnote w:type="continuationSeparator" w:id="0">
    <w:p w:rsidR="008047FB" w:rsidRDefault="0080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00"/>
    <w:family w:val="auto"/>
    <w:pitch w:val="variable"/>
    <w:sig w:usb0="00000001" w:usb1="5000206A"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auto"/>
    <w:pitch w:val="variable"/>
    <w:sig w:usb0="00000001" w:usb1="5000206A"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768209"/>
      <w:docPartObj>
        <w:docPartGallery w:val="Page Numbers (Bottom of Page)"/>
        <w:docPartUnique/>
      </w:docPartObj>
    </w:sdtPr>
    <w:sdtEndPr/>
    <w:sdtContent>
      <w:p w:rsidR="00131812" w:rsidRDefault="00131812">
        <w:pPr>
          <w:pStyle w:val="Sidefod"/>
          <w:jc w:val="right"/>
        </w:pPr>
        <w:r>
          <w:fldChar w:fldCharType="begin"/>
        </w:r>
        <w:r>
          <w:instrText>PAGE   \* MERGEFORMAT</w:instrText>
        </w:r>
        <w:r>
          <w:fldChar w:fldCharType="separate"/>
        </w:r>
        <w:r w:rsidR="009C01DD" w:rsidRPr="009C01DD">
          <w:rPr>
            <w:noProof/>
            <w:lang w:val="da-DK"/>
          </w:rPr>
          <w:t>3</w:t>
        </w:r>
        <w:r>
          <w:fldChar w:fldCharType="end"/>
        </w:r>
      </w:p>
    </w:sdtContent>
  </w:sdt>
  <w:p w:rsidR="00131812" w:rsidRPr="00FC4CC3" w:rsidRDefault="00131812" w:rsidP="005F6AFD">
    <w:pPr>
      <w:pStyle w:val="Sidefod"/>
      <w:ind w:right="-190"/>
      <w:jc w:val="right"/>
      <w:rPr>
        <w:rFonts w:ascii="EYInterstate Light" w:hAnsi="EYInterstate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7FB" w:rsidRDefault="008047FB">
      <w:r>
        <w:separator/>
      </w:r>
    </w:p>
  </w:footnote>
  <w:footnote w:type="continuationSeparator" w:id="0">
    <w:p w:rsidR="008047FB" w:rsidRDefault="0080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12" w:rsidRDefault="00131812">
    <w:pPr>
      <w:pStyle w:val="Sidehoved"/>
    </w:pPr>
  </w:p>
  <w:p w:rsidR="00131812" w:rsidRDefault="0013181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EF9"/>
    <w:multiLevelType w:val="hybridMultilevel"/>
    <w:tmpl w:val="F1A01016"/>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02AD6666"/>
    <w:multiLevelType w:val="hybridMultilevel"/>
    <w:tmpl w:val="8946AFDE"/>
    <w:lvl w:ilvl="0" w:tplc="62B893BE">
      <w:start w:val="1"/>
      <w:numFmt w:val="bullet"/>
      <w:pStyle w:val="Opstilling-punkttegn"/>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34990"/>
    <w:multiLevelType w:val="hybridMultilevel"/>
    <w:tmpl w:val="8C3EA1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C8222E"/>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E6FED"/>
    <w:multiLevelType w:val="hybridMultilevel"/>
    <w:tmpl w:val="685E5C1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E492FCD"/>
    <w:multiLevelType w:val="hybridMultilevel"/>
    <w:tmpl w:val="238AB75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D82341"/>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EA480E"/>
    <w:multiLevelType w:val="hybridMultilevel"/>
    <w:tmpl w:val="0136E44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8" w15:restartNumberingAfterBreak="0">
    <w:nsid w:val="104726CE"/>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DA585B"/>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6A512E"/>
    <w:multiLevelType w:val="hybridMultilevel"/>
    <w:tmpl w:val="D2B63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DB6573"/>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7C0585"/>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1B0296"/>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EE1FED"/>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DA72E9"/>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F814A8"/>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87207"/>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963833"/>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7A7AFF"/>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19217B"/>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E359D5"/>
    <w:multiLevelType w:val="hybridMultilevel"/>
    <w:tmpl w:val="A3BE2A90"/>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2" w15:restartNumberingAfterBreak="0">
    <w:nsid w:val="3B0857FD"/>
    <w:multiLevelType w:val="hybridMultilevel"/>
    <w:tmpl w:val="31A024DE"/>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927E44"/>
    <w:multiLevelType w:val="hybridMultilevel"/>
    <w:tmpl w:val="251C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C4412"/>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711477"/>
    <w:multiLevelType w:val="hybridMultilevel"/>
    <w:tmpl w:val="D2B63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0484336"/>
    <w:multiLevelType w:val="hybridMultilevel"/>
    <w:tmpl w:val="D2B63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0967E68"/>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7130EA"/>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456C6E"/>
    <w:multiLevelType w:val="hybridMultilevel"/>
    <w:tmpl w:val="F72AD0C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53436F4E"/>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983D9C"/>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04001E"/>
    <w:multiLevelType w:val="singleLevel"/>
    <w:tmpl w:val="3E221CAE"/>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5B0D4458"/>
    <w:multiLevelType w:val="hybridMultilevel"/>
    <w:tmpl w:val="37EE1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C1140CA"/>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4C7340"/>
    <w:multiLevelType w:val="hybridMultilevel"/>
    <w:tmpl w:val="5E6CB5F4"/>
    <w:lvl w:ilvl="0" w:tplc="079AFD7C">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6" w15:restartNumberingAfterBreak="0">
    <w:nsid w:val="5F812FCF"/>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4B14CF"/>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48473A"/>
    <w:multiLevelType w:val="hybridMultilevel"/>
    <w:tmpl w:val="B5BA2F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CA30749"/>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A42959"/>
    <w:multiLevelType w:val="hybridMultilevel"/>
    <w:tmpl w:val="E0EAF296"/>
    <w:lvl w:ilvl="0" w:tplc="079AFD7C">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1" w15:restartNumberingAfterBreak="0">
    <w:nsid w:val="70D575B0"/>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4A077D"/>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512B4F"/>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8E2EDE"/>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20"/>
  </w:num>
  <w:num w:numId="4">
    <w:abstractNumId w:val="43"/>
  </w:num>
  <w:num w:numId="5">
    <w:abstractNumId w:val="14"/>
  </w:num>
  <w:num w:numId="6">
    <w:abstractNumId w:val="30"/>
  </w:num>
  <w:num w:numId="7">
    <w:abstractNumId w:val="41"/>
  </w:num>
  <w:num w:numId="8">
    <w:abstractNumId w:val="8"/>
  </w:num>
  <w:num w:numId="9">
    <w:abstractNumId w:val="9"/>
  </w:num>
  <w:num w:numId="10">
    <w:abstractNumId w:val="11"/>
  </w:num>
  <w:num w:numId="11">
    <w:abstractNumId w:val="15"/>
  </w:num>
  <w:num w:numId="12">
    <w:abstractNumId w:val="31"/>
  </w:num>
  <w:num w:numId="13">
    <w:abstractNumId w:val="34"/>
  </w:num>
  <w:num w:numId="14">
    <w:abstractNumId w:val="39"/>
  </w:num>
  <w:num w:numId="15">
    <w:abstractNumId w:val="3"/>
  </w:num>
  <w:num w:numId="16">
    <w:abstractNumId w:val="12"/>
  </w:num>
  <w:num w:numId="17">
    <w:abstractNumId w:val="33"/>
  </w:num>
  <w:num w:numId="18">
    <w:abstractNumId w:val="1"/>
  </w:num>
  <w:num w:numId="19">
    <w:abstractNumId w:val="32"/>
  </w:num>
  <w:num w:numId="20">
    <w:abstractNumId w:val="23"/>
  </w:num>
  <w:num w:numId="21">
    <w:abstractNumId w:val="4"/>
  </w:num>
  <w:num w:numId="22">
    <w:abstractNumId w:val="29"/>
  </w:num>
  <w:num w:numId="23">
    <w:abstractNumId w:val="5"/>
  </w:num>
  <w:num w:numId="24">
    <w:abstractNumId w:val="42"/>
  </w:num>
  <w:num w:numId="25">
    <w:abstractNumId w:val="13"/>
  </w:num>
  <w:num w:numId="26">
    <w:abstractNumId w:val="24"/>
  </w:num>
  <w:num w:numId="27">
    <w:abstractNumId w:val="26"/>
  </w:num>
  <w:num w:numId="28">
    <w:abstractNumId w:val="25"/>
  </w:num>
  <w:num w:numId="29">
    <w:abstractNumId w:val="10"/>
  </w:num>
  <w:num w:numId="30">
    <w:abstractNumId w:val="2"/>
  </w:num>
  <w:num w:numId="31">
    <w:abstractNumId w:val="38"/>
  </w:num>
  <w:num w:numId="32">
    <w:abstractNumId w:val="28"/>
  </w:num>
  <w:num w:numId="33">
    <w:abstractNumId w:val="27"/>
  </w:num>
  <w:num w:numId="34">
    <w:abstractNumId w:val="17"/>
  </w:num>
  <w:num w:numId="35">
    <w:abstractNumId w:val="37"/>
  </w:num>
  <w:num w:numId="36">
    <w:abstractNumId w:val="16"/>
  </w:num>
  <w:num w:numId="37">
    <w:abstractNumId w:val="44"/>
  </w:num>
  <w:num w:numId="38">
    <w:abstractNumId w:val="19"/>
  </w:num>
  <w:num w:numId="39">
    <w:abstractNumId w:val="6"/>
  </w:num>
  <w:num w:numId="40">
    <w:abstractNumId w:val="36"/>
  </w:num>
  <w:num w:numId="41">
    <w:abstractNumId w:val="7"/>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D7"/>
    <w:rsid w:val="00001E31"/>
    <w:rsid w:val="00002228"/>
    <w:rsid w:val="0000422E"/>
    <w:rsid w:val="00004EFA"/>
    <w:rsid w:val="00005CCD"/>
    <w:rsid w:val="00006060"/>
    <w:rsid w:val="00006530"/>
    <w:rsid w:val="0000723D"/>
    <w:rsid w:val="00007947"/>
    <w:rsid w:val="00007F1D"/>
    <w:rsid w:val="00010C98"/>
    <w:rsid w:val="00011A68"/>
    <w:rsid w:val="000126B8"/>
    <w:rsid w:val="00014CFE"/>
    <w:rsid w:val="00015686"/>
    <w:rsid w:val="00015ED0"/>
    <w:rsid w:val="00015F17"/>
    <w:rsid w:val="000164F4"/>
    <w:rsid w:val="0001676C"/>
    <w:rsid w:val="00016E16"/>
    <w:rsid w:val="00017362"/>
    <w:rsid w:val="00017657"/>
    <w:rsid w:val="00017B7C"/>
    <w:rsid w:val="00020600"/>
    <w:rsid w:val="00020845"/>
    <w:rsid w:val="00021746"/>
    <w:rsid w:val="000229F0"/>
    <w:rsid w:val="00023B47"/>
    <w:rsid w:val="00023BCF"/>
    <w:rsid w:val="000253EC"/>
    <w:rsid w:val="00025776"/>
    <w:rsid w:val="000258CC"/>
    <w:rsid w:val="0002672F"/>
    <w:rsid w:val="00026F0F"/>
    <w:rsid w:val="00027978"/>
    <w:rsid w:val="0003035E"/>
    <w:rsid w:val="00030C4F"/>
    <w:rsid w:val="00031D76"/>
    <w:rsid w:val="0003275C"/>
    <w:rsid w:val="000327EE"/>
    <w:rsid w:val="00032D00"/>
    <w:rsid w:val="0003354D"/>
    <w:rsid w:val="000355B6"/>
    <w:rsid w:val="00035B2F"/>
    <w:rsid w:val="00035EA6"/>
    <w:rsid w:val="00035F19"/>
    <w:rsid w:val="000366DA"/>
    <w:rsid w:val="00036B41"/>
    <w:rsid w:val="00037F49"/>
    <w:rsid w:val="00040230"/>
    <w:rsid w:val="000402F2"/>
    <w:rsid w:val="00040DA2"/>
    <w:rsid w:val="00041A75"/>
    <w:rsid w:val="00041F86"/>
    <w:rsid w:val="0004283A"/>
    <w:rsid w:val="00042976"/>
    <w:rsid w:val="00042D6F"/>
    <w:rsid w:val="00042FCC"/>
    <w:rsid w:val="000435CD"/>
    <w:rsid w:val="000437F7"/>
    <w:rsid w:val="00043E70"/>
    <w:rsid w:val="00044358"/>
    <w:rsid w:val="000443B6"/>
    <w:rsid w:val="00045403"/>
    <w:rsid w:val="00045D59"/>
    <w:rsid w:val="0004606F"/>
    <w:rsid w:val="00046A1B"/>
    <w:rsid w:val="00046EDF"/>
    <w:rsid w:val="000471BC"/>
    <w:rsid w:val="0004766C"/>
    <w:rsid w:val="000514F5"/>
    <w:rsid w:val="0005288C"/>
    <w:rsid w:val="00052A5B"/>
    <w:rsid w:val="000553C5"/>
    <w:rsid w:val="00056BE9"/>
    <w:rsid w:val="0005723B"/>
    <w:rsid w:val="0005734C"/>
    <w:rsid w:val="000575FD"/>
    <w:rsid w:val="000602F1"/>
    <w:rsid w:val="0006102E"/>
    <w:rsid w:val="000613FF"/>
    <w:rsid w:val="000618FD"/>
    <w:rsid w:val="00061FDC"/>
    <w:rsid w:val="00062362"/>
    <w:rsid w:val="0006247D"/>
    <w:rsid w:val="00062F73"/>
    <w:rsid w:val="00063C98"/>
    <w:rsid w:val="0006619A"/>
    <w:rsid w:val="000664A5"/>
    <w:rsid w:val="0006780E"/>
    <w:rsid w:val="00071B71"/>
    <w:rsid w:val="00071B79"/>
    <w:rsid w:val="00072E85"/>
    <w:rsid w:val="00072F86"/>
    <w:rsid w:val="00077AFF"/>
    <w:rsid w:val="000801D0"/>
    <w:rsid w:val="00080696"/>
    <w:rsid w:val="00080930"/>
    <w:rsid w:val="00080EF8"/>
    <w:rsid w:val="000811F1"/>
    <w:rsid w:val="0008172B"/>
    <w:rsid w:val="00081ADC"/>
    <w:rsid w:val="00082402"/>
    <w:rsid w:val="00082648"/>
    <w:rsid w:val="00084361"/>
    <w:rsid w:val="00084D89"/>
    <w:rsid w:val="000878DF"/>
    <w:rsid w:val="000918D0"/>
    <w:rsid w:val="00092101"/>
    <w:rsid w:val="000938AF"/>
    <w:rsid w:val="00093C03"/>
    <w:rsid w:val="000941AE"/>
    <w:rsid w:val="00095390"/>
    <w:rsid w:val="000953F0"/>
    <w:rsid w:val="000965DC"/>
    <w:rsid w:val="000A0D18"/>
    <w:rsid w:val="000A0F0B"/>
    <w:rsid w:val="000A1027"/>
    <w:rsid w:val="000A10D0"/>
    <w:rsid w:val="000A1CB5"/>
    <w:rsid w:val="000A1F1D"/>
    <w:rsid w:val="000A2907"/>
    <w:rsid w:val="000A303D"/>
    <w:rsid w:val="000A5714"/>
    <w:rsid w:val="000A74B7"/>
    <w:rsid w:val="000A751F"/>
    <w:rsid w:val="000B0680"/>
    <w:rsid w:val="000B09EE"/>
    <w:rsid w:val="000B0B62"/>
    <w:rsid w:val="000B2AF4"/>
    <w:rsid w:val="000B2C2E"/>
    <w:rsid w:val="000B3919"/>
    <w:rsid w:val="000B7041"/>
    <w:rsid w:val="000B721A"/>
    <w:rsid w:val="000B7ADD"/>
    <w:rsid w:val="000B7E82"/>
    <w:rsid w:val="000C0F52"/>
    <w:rsid w:val="000C1B47"/>
    <w:rsid w:val="000C1DA9"/>
    <w:rsid w:val="000C20B1"/>
    <w:rsid w:val="000C2869"/>
    <w:rsid w:val="000C441A"/>
    <w:rsid w:val="000C4EAE"/>
    <w:rsid w:val="000C597D"/>
    <w:rsid w:val="000C644C"/>
    <w:rsid w:val="000C757A"/>
    <w:rsid w:val="000C7C89"/>
    <w:rsid w:val="000D3E8B"/>
    <w:rsid w:val="000D4AC9"/>
    <w:rsid w:val="000D4FC3"/>
    <w:rsid w:val="000D7019"/>
    <w:rsid w:val="000E04DB"/>
    <w:rsid w:val="000E0856"/>
    <w:rsid w:val="000E148C"/>
    <w:rsid w:val="000E19BE"/>
    <w:rsid w:val="000E2F16"/>
    <w:rsid w:val="000E32F6"/>
    <w:rsid w:val="000E470E"/>
    <w:rsid w:val="000E4B5B"/>
    <w:rsid w:val="000E66A1"/>
    <w:rsid w:val="000E6F9D"/>
    <w:rsid w:val="000E7A03"/>
    <w:rsid w:val="000F3174"/>
    <w:rsid w:val="000F3D9D"/>
    <w:rsid w:val="000F3E8F"/>
    <w:rsid w:val="000F3EB3"/>
    <w:rsid w:val="000F5680"/>
    <w:rsid w:val="000F5D46"/>
    <w:rsid w:val="000F5E17"/>
    <w:rsid w:val="000F5E6C"/>
    <w:rsid w:val="000F6057"/>
    <w:rsid w:val="000F656E"/>
    <w:rsid w:val="0010068D"/>
    <w:rsid w:val="00101221"/>
    <w:rsid w:val="001012DB"/>
    <w:rsid w:val="00101A00"/>
    <w:rsid w:val="00101BCC"/>
    <w:rsid w:val="00103F73"/>
    <w:rsid w:val="001105D0"/>
    <w:rsid w:val="0011109E"/>
    <w:rsid w:val="001122A0"/>
    <w:rsid w:val="00112434"/>
    <w:rsid w:val="00112FE1"/>
    <w:rsid w:val="001132F0"/>
    <w:rsid w:val="00114D29"/>
    <w:rsid w:val="00115542"/>
    <w:rsid w:val="00115EE5"/>
    <w:rsid w:val="001165D6"/>
    <w:rsid w:val="00116D4F"/>
    <w:rsid w:val="00117CD6"/>
    <w:rsid w:val="00121647"/>
    <w:rsid w:val="001226F4"/>
    <w:rsid w:val="00122C1A"/>
    <w:rsid w:val="00122FE7"/>
    <w:rsid w:val="00124A6C"/>
    <w:rsid w:val="00124C06"/>
    <w:rsid w:val="00124EDB"/>
    <w:rsid w:val="00125290"/>
    <w:rsid w:val="00125884"/>
    <w:rsid w:val="00126146"/>
    <w:rsid w:val="00126451"/>
    <w:rsid w:val="001302FD"/>
    <w:rsid w:val="00131812"/>
    <w:rsid w:val="001332AF"/>
    <w:rsid w:val="00133489"/>
    <w:rsid w:val="00133576"/>
    <w:rsid w:val="0013442F"/>
    <w:rsid w:val="001349CE"/>
    <w:rsid w:val="00134F16"/>
    <w:rsid w:val="00137B47"/>
    <w:rsid w:val="00137BA5"/>
    <w:rsid w:val="0014071D"/>
    <w:rsid w:val="00140A3C"/>
    <w:rsid w:val="001410D9"/>
    <w:rsid w:val="00141112"/>
    <w:rsid w:val="001418D3"/>
    <w:rsid w:val="0014199A"/>
    <w:rsid w:val="00141BA0"/>
    <w:rsid w:val="0014266D"/>
    <w:rsid w:val="00142801"/>
    <w:rsid w:val="00142AF3"/>
    <w:rsid w:val="00143119"/>
    <w:rsid w:val="00143622"/>
    <w:rsid w:val="001441F3"/>
    <w:rsid w:val="001450EA"/>
    <w:rsid w:val="00146845"/>
    <w:rsid w:val="00146D2D"/>
    <w:rsid w:val="00147908"/>
    <w:rsid w:val="001500B3"/>
    <w:rsid w:val="00152B71"/>
    <w:rsid w:val="00152FC3"/>
    <w:rsid w:val="00153444"/>
    <w:rsid w:val="001536F3"/>
    <w:rsid w:val="00153A6A"/>
    <w:rsid w:val="00153EF0"/>
    <w:rsid w:val="00153F8D"/>
    <w:rsid w:val="00154FCA"/>
    <w:rsid w:val="00155377"/>
    <w:rsid w:val="00156765"/>
    <w:rsid w:val="0015788D"/>
    <w:rsid w:val="001610CD"/>
    <w:rsid w:val="00161391"/>
    <w:rsid w:val="001616ED"/>
    <w:rsid w:val="0016341B"/>
    <w:rsid w:val="00163554"/>
    <w:rsid w:val="00163BCA"/>
    <w:rsid w:val="001645B4"/>
    <w:rsid w:val="00164C17"/>
    <w:rsid w:val="00165C4D"/>
    <w:rsid w:val="00165FAC"/>
    <w:rsid w:val="0016650B"/>
    <w:rsid w:val="00166846"/>
    <w:rsid w:val="001672A2"/>
    <w:rsid w:val="00167722"/>
    <w:rsid w:val="00167B59"/>
    <w:rsid w:val="00171B3E"/>
    <w:rsid w:val="0017237A"/>
    <w:rsid w:val="00172643"/>
    <w:rsid w:val="001726EC"/>
    <w:rsid w:val="0017283D"/>
    <w:rsid w:val="00173739"/>
    <w:rsid w:val="00173E70"/>
    <w:rsid w:val="001742D0"/>
    <w:rsid w:val="00174305"/>
    <w:rsid w:val="00174475"/>
    <w:rsid w:val="00175363"/>
    <w:rsid w:val="00175D9E"/>
    <w:rsid w:val="00175F5A"/>
    <w:rsid w:val="001767C7"/>
    <w:rsid w:val="00180F23"/>
    <w:rsid w:val="00181B85"/>
    <w:rsid w:val="00182DC5"/>
    <w:rsid w:val="001838CD"/>
    <w:rsid w:val="00184A41"/>
    <w:rsid w:val="00185433"/>
    <w:rsid w:val="001869CD"/>
    <w:rsid w:val="00186EE0"/>
    <w:rsid w:val="0019015F"/>
    <w:rsid w:val="0019021E"/>
    <w:rsid w:val="001921A0"/>
    <w:rsid w:val="001930BC"/>
    <w:rsid w:val="00193428"/>
    <w:rsid w:val="001940E7"/>
    <w:rsid w:val="00194801"/>
    <w:rsid w:val="001953B1"/>
    <w:rsid w:val="001962C6"/>
    <w:rsid w:val="00196BF8"/>
    <w:rsid w:val="00196D39"/>
    <w:rsid w:val="001A0172"/>
    <w:rsid w:val="001A093B"/>
    <w:rsid w:val="001A0B99"/>
    <w:rsid w:val="001A12BD"/>
    <w:rsid w:val="001A2BFE"/>
    <w:rsid w:val="001A3214"/>
    <w:rsid w:val="001A37B3"/>
    <w:rsid w:val="001A3CCD"/>
    <w:rsid w:val="001A415E"/>
    <w:rsid w:val="001A451F"/>
    <w:rsid w:val="001A4BAA"/>
    <w:rsid w:val="001A5B26"/>
    <w:rsid w:val="001A63BB"/>
    <w:rsid w:val="001A6C23"/>
    <w:rsid w:val="001A76A0"/>
    <w:rsid w:val="001B0A0E"/>
    <w:rsid w:val="001B0EE2"/>
    <w:rsid w:val="001B0F2F"/>
    <w:rsid w:val="001B17A0"/>
    <w:rsid w:val="001B2166"/>
    <w:rsid w:val="001B285B"/>
    <w:rsid w:val="001B327F"/>
    <w:rsid w:val="001B4475"/>
    <w:rsid w:val="001B4E31"/>
    <w:rsid w:val="001B68E5"/>
    <w:rsid w:val="001B6B0D"/>
    <w:rsid w:val="001B7D9C"/>
    <w:rsid w:val="001C070C"/>
    <w:rsid w:val="001C0A6D"/>
    <w:rsid w:val="001C1DEA"/>
    <w:rsid w:val="001C200D"/>
    <w:rsid w:val="001C244B"/>
    <w:rsid w:val="001C2976"/>
    <w:rsid w:val="001C3EB2"/>
    <w:rsid w:val="001C4C01"/>
    <w:rsid w:val="001C5738"/>
    <w:rsid w:val="001C624E"/>
    <w:rsid w:val="001C62D3"/>
    <w:rsid w:val="001C6C05"/>
    <w:rsid w:val="001D01C1"/>
    <w:rsid w:val="001D0C76"/>
    <w:rsid w:val="001D112A"/>
    <w:rsid w:val="001D3492"/>
    <w:rsid w:val="001D3BF5"/>
    <w:rsid w:val="001D3DF3"/>
    <w:rsid w:val="001D46CE"/>
    <w:rsid w:val="001D4B02"/>
    <w:rsid w:val="001D548F"/>
    <w:rsid w:val="001D54DA"/>
    <w:rsid w:val="001D58F1"/>
    <w:rsid w:val="001D6171"/>
    <w:rsid w:val="001D6CBB"/>
    <w:rsid w:val="001D6F6C"/>
    <w:rsid w:val="001D792F"/>
    <w:rsid w:val="001E0074"/>
    <w:rsid w:val="001E06A3"/>
    <w:rsid w:val="001E1617"/>
    <w:rsid w:val="001E1919"/>
    <w:rsid w:val="001E1DB3"/>
    <w:rsid w:val="001E21D2"/>
    <w:rsid w:val="001E2868"/>
    <w:rsid w:val="001E3AB2"/>
    <w:rsid w:val="001E3B32"/>
    <w:rsid w:val="001E42B7"/>
    <w:rsid w:val="001E473C"/>
    <w:rsid w:val="001E5356"/>
    <w:rsid w:val="001E5E77"/>
    <w:rsid w:val="001E6205"/>
    <w:rsid w:val="001E6618"/>
    <w:rsid w:val="001E7061"/>
    <w:rsid w:val="001E760D"/>
    <w:rsid w:val="001E79E5"/>
    <w:rsid w:val="001E7AC1"/>
    <w:rsid w:val="001F2690"/>
    <w:rsid w:val="001F2B75"/>
    <w:rsid w:val="001F5D35"/>
    <w:rsid w:val="001F60A3"/>
    <w:rsid w:val="001F700B"/>
    <w:rsid w:val="001F7389"/>
    <w:rsid w:val="001F791F"/>
    <w:rsid w:val="00201E53"/>
    <w:rsid w:val="00202B76"/>
    <w:rsid w:val="00202E66"/>
    <w:rsid w:val="002042BB"/>
    <w:rsid w:val="002057C2"/>
    <w:rsid w:val="00210C21"/>
    <w:rsid w:val="00210C9D"/>
    <w:rsid w:val="00211761"/>
    <w:rsid w:val="00212036"/>
    <w:rsid w:val="002128DB"/>
    <w:rsid w:val="002133C4"/>
    <w:rsid w:val="0021394F"/>
    <w:rsid w:val="002146D9"/>
    <w:rsid w:val="0021661B"/>
    <w:rsid w:val="00216D89"/>
    <w:rsid w:val="002170CC"/>
    <w:rsid w:val="002179F5"/>
    <w:rsid w:val="00220551"/>
    <w:rsid w:val="0022142A"/>
    <w:rsid w:val="00222584"/>
    <w:rsid w:val="00222A8E"/>
    <w:rsid w:val="00222F2B"/>
    <w:rsid w:val="00223322"/>
    <w:rsid w:val="00223519"/>
    <w:rsid w:val="00223E49"/>
    <w:rsid w:val="00223EEC"/>
    <w:rsid w:val="002248F5"/>
    <w:rsid w:val="00225221"/>
    <w:rsid w:val="00226360"/>
    <w:rsid w:val="0022745B"/>
    <w:rsid w:val="00227AE6"/>
    <w:rsid w:val="00227D41"/>
    <w:rsid w:val="002304FD"/>
    <w:rsid w:val="00230C18"/>
    <w:rsid w:val="00231777"/>
    <w:rsid w:val="00231A4C"/>
    <w:rsid w:val="00231BAC"/>
    <w:rsid w:val="00231C65"/>
    <w:rsid w:val="00233D96"/>
    <w:rsid w:val="00234847"/>
    <w:rsid w:val="00234984"/>
    <w:rsid w:val="002352BB"/>
    <w:rsid w:val="002367E1"/>
    <w:rsid w:val="00237CEC"/>
    <w:rsid w:val="00237F1A"/>
    <w:rsid w:val="00240BBB"/>
    <w:rsid w:val="00241F89"/>
    <w:rsid w:val="00242936"/>
    <w:rsid w:val="00242A30"/>
    <w:rsid w:val="00243946"/>
    <w:rsid w:val="00243D7D"/>
    <w:rsid w:val="0024440A"/>
    <w:rsid w:val="002445D4"/>
    <w:rsid w:val="0024594B"/>
    <w:rsid w:val="00247B48"/>
    <w:rsid w:val="0025038F"/>
    <w:rsid w:val="0025042F"/>
    <w:rsid w:val="00250C41"/>
    <w:rsid w:val="00251A5B"/>
    <w:rsid w:val="002539AE"/>
    <w:rsid w:val="0025444B"/>
    <w:rsid w:val="0025477B"/>
    <w:rsid w:val="00254902"/>
    <w:rsid w:val="002559C3"/>
    <w:rsid w:val="00255AB1"/>
    <w:rsid w:val="00255BCD"/>
    <w:rsid w:val="00257160"/>
    <w:rsid w:val="00260D24"/>
    <w:rsid w:val="0026268F"/>
    <w:rsid w:val="00262BEC"/>
    <w:rsid w:val="00263346"/>
    <w:rsid w:val="002653D5"/>
    <w:rsid w:val="0026587E"/>
    <w:rsid w:val="00265AA8"/>
    <w:rsid w:val="00265BC2"/>
    <w:rsid w:val="002667BF"/>
    <w:rsid w:val="002672E7"/>
    <w:rsid w:val="00270460"/>
    <w:rsid w:val="00270BDE"/>
    <w:rsid w:val="0027150E"/>
    <w:rsid w:val="00271B9E"/>
    <w:rsid w:val="00273C88"/>
    <w:rsid w:val="00273D46"/>
    <w:rsid w:val="002740C6"/>
    <w:rsid w:val="002754DF"/>
    <w:rsid w:val="00275D9B"/>
    <w:rsid w:val="00276316"/>
    <w:rsid w:val="00277572"/>
    <w:rsid w:val="0028020D"/>
    <w:rsid w:val="00280210"/>
    <w:rsid w:val="002807C7"/>
    <w:rsid w:val="002816BC"/>
    <w:rsid w:val="00282BA4"/>
    <w:rsid w:val="00283E6B"/>
    <w:rsid w:val="00286009"/>
    <w:rsid w:val="00287541"/>
    <w:rsid w:val="00287A6C"/>
    <w:rsid w:val="00290D65"/>
    <w:rsid w:val="0029157F"/>
    <w:rsid w:val="002917C2"/>
    <w:rsid w:val="00291C47"/>
    <w:rsid w:val="002949E5"/>
    <w:rsid w:val="0029564C"/>
    <w:rsid w:val="002959AD"/>
    <w:rsid w:val="00296068"/>
    <w:rsid w:val="0029639D"/>
    <w:rsid w:val="00297DEC"/>
    <w:rsid w:val="00297E54"/>
    <w:rsid w:val="002A3A18"/>
    <w:rsid w:val="002A4833"/>
    <w:rsid w:val="002A6329"/>
    <w:rsid w:val="002A74FD"/>
    <w:rsid w:val="002A7813"/>
    <w:rsid w:val="002A7B89"/>
    <w:rsid w:val="002B0A13"/>
    <w:rsid w:val="002B1679"/>
    <w:rsid w:val="002B1863"/>
    <w:rsid w:val="002B1EFE"/>
    <w:rsid w:val="002B2B40"/>
    <w:rsid w:val="002B31FF"/>
    <w:rsid w:val="002B4D4C"/>
    <w:rsid w:val="002B4ED0"/>
    <w:rsid w:val="002B6A3E"/>
    <w:rsid w:val="002B78E1"/>
    <w:rsid w:val="002B7CEA"/>
    <w:rsid w:val="002C08EB"/>
    <w:rsid w:val="002C11CD"/>
    <w:rsid w:val="002C14D4"/>
    <w:rsid w:val="002C3555"/>
    <w:rsid w:val="002C3DC9"/>
    <w:rsid w:val="002C4E5F"/>
    <w:rsid w:val="002C54EA"/>
    <w:rsid w:val="002C58D6"/>
    <w:rsid w:val="002C5E6F"/>
    <w:rsid w:val="002C67E1"/>
    <w:rsid w:val="002C69D9"/>
    <w:rsid w:val="002C6B3D"/>
    <w:rsid w:val="002C6B83"/>
    <w:rsid w:val="002C7BAB"/>
    <w:rsid w:val="002D0F9C"/>
    <w:rsid w:val="002D1280"/>
    <w:rsid w:val="002D2576"/>
    <w:rsid w:val="002D38AE"/>
    <w:rsid w:val="002D3AEA"/>
    <w:rsid w:val="002D3B49"/>
    <w:rsid w:val="002D4E57"/>
    <w:rsid w:val="002D54FB"/>
    <w:rsid w:val="002D5976"/>
    <w:rsid w:val="002D7635"/>
    <w:rsid w:val="002E1E0E"/>
    <w:rsid w:val="002E2F3F"/>
    <w:rsid w:val="002E3739"/>
    <w:rsid w:val="002E3EC2"/>
    <w:rsid w:val="002E791D"/>
    <w:rsid w:val="002E7DCC"/>
    <w:rsid w:val="002F2CC5"/>
    <w:rsid w:val="002F33FC"/>
    <w:rsid w:val="002F4335"/>
    <w:rsid w:val="002F538B"/>
    <w:rsid w:val="002F556D"/>
    <w:rsid w:val="002F74E9"/>
    <w:rsid w:val="00300608"/>
    <w:rsid w:val="0030284E"/>
    <w:rsid w:val="0030372B"/>
    <w:rsid w:val="00303FB4"/>
    <w:rsid w:val="00304EB4"/>
    <w:rsid w:val="00305279"/>
    <w:rsid w:val="00305385"/>
    <w:rsid w:val="00305644"/>
    <w:rsid w:val="00305A17"/>
    <w:rsid w:val="00305D73"/>
    <w:rsid w:val="003066BE"/>
    <w:rsid w:val="00307673"/>
    <w:rsid w:val="003077B3"/>
    <w:rsid w:val="00307B57"/>
    <w:rsid w:val="00310F0F"/>
    <w:rsid w:val="00311870"/>
    <w:rsid w:val="003124B0"/>
    <w:rsid w:val="00312A21"/>
    <w:rsid w:val="00313288"/>
    <w:rsid w:val="00313589"/>
    <w:rsid w:val="00314C7B"/>
    <w:rsid w:val="00315AA7"/>
    <w:rsid w:val="003168FA"/>
    <w:rsid w:val="003175D4"/>
    <w:rsid w:val="0032034B"/>
    <w:rsid w:val="0032072E"/>
    <w:rsid w:val="00320C3B"/>
    <w:rsid w:val="00321149"/>
    <w:rsid w:val="003216EE"/>
    <w:rsid w:val="00324139"/>
    <w:rsid w:val="003245AD"/>
    <w:rsid w:val="00324638"/>
    <w:rsid w:val="003259B1"/>
    <w:rsid w:val="00325BDA"/>
    <w:rsid w:val="0033010F"/>
    <w:rsid w:val="0033217A"/>
    <w:rsid w:val="0033246B"/>
    <w:rsid w:val="00333A93"/>
    <w:rsid w:val="00333B8A"/>
    <w:rsid w:val="00333F8C"/>
    <w:rsid w:val="00335ACF"/>
    <w:rsid w:val="00335B96"/>
    <w:rsid w:val="00336F6F"/>
    <w:rsid w:val="003376D5"/>
    <w:rsid w:val="003379F2"/>
    <w:rsid w:val="00340013"/>
    <w:rsid w:val="003404D4"/>
    <w:rsid w:val="003415A8"/>
    <w:rsid w:val="003422BE"/>
    <w:rsid w:val="00342732"/>
    <w:rsid w:val="00343EA4"/>
    <w:rsid w:val="00344476"/>
    <w:rsid w:val="00346531"/>
    <w:rsid w:val="00346BEF"/>
    <w:rsid w:val="003473C7"/>
    <w:rsid w:val="003479C8"/>
    <w:rsid w:val="00347D78"/>
    <w:rsid w:val="00350CE6"/>
    <w:rsid w:val="003515D1"/>
    <w:rsid w:val="0035360A"/>
    <w:rsid w:val="00354211"/>
    <w:rsid w:val="0035517A"/>
    <w:rsid w:val="003552F0"/>
    <w:rsid w:val="003572F4"/>
    <w:rsid w:val="00357B00"/>
    <w:rsid w:val="00360F4D"/>
    <w:rsid w:val="00362761"/>
    <w:rsid w:val="00363137"/>
    <w:rsid w:val="003631B0"/>
    <w:rsid w:val="003635DD"/>
    <w:rsid w:val="0036368B"/>
    <w:rsid w:val="00363BA1"/>
    <w:rsid w:val="00363EA5"/>
    <w:rsid w:val="00365A5A"/>
    <w:rsid w:val="00365D2B"/>
    <w:rsid w:val="00365F11"/>
    <w:rsid w:val="00366419"/>
    <w:rsid w:val="0036714C"/>
    <w:rsid w:val="00370A9E"/>
    <w:rsid w:val="00370FC1"/>
    <w:rsid w:val="00373559"/>
    <w:rsid w:val="00373D83"/>
    <w:rsid w:val="00374B6A"/>
    <w:rsid w:val="00375DF1"/>
    <w:rsid w:val="00375E31"/>
    <w:rsid w:val="00376259"/>
    <w:rsid w:val="00377212"/>
    <w:rsid w:val="00380346"/>
    <w:rsid w:val="003811F8"/>
    <w:rsid w:val="00381A63"/>
    <w:rsid w:val="00382C10"/>
    <w:rsid w:val="00382DF5"/>
    <w:rsid w:val="00383829"/>
    <w:rsid w:val="003839F3"/>
    <w:rsid w:val="00383F39"/>
    <w:rsid w:val="0038483A"/>
    <w:rsid w:val="0038611F"/>
    <w:rsid w:val="003862A0"/>
    <w:rsid w:val="003865B2"/>
    <w:rsid w:val="00386DEF"/>
    <w:rsid w:val="003875C8"/>
    <w:rsid w:val="00387DD0"/>
    <w:rsid w:val="003905A0"/>
    <w:rsid w:val="003933E2"/>
    <w:rsid w:val="0039362D"/>
    <w:rsid w:val="003949E2"/>
    <w:rsid w:val="003953C0"/>
    <w:rsid w:val="00395F99"/>
    <w:rsid w:val="00396B9C"/>
    <w:rsid w:val="00396FF7"/>
    <w:rsid w:val="00397D71"/>
    <w:rsid w:val="00397DB7"/>
    <w:rsid w:val="003A0680"/>
    <w:rsid w:val="003A0AB7"/>
    <w:rsid w:val="003A145C"/>
    <w:rsid w:val="003A159B"/>
    <w:rsid w:val="003A193F"/>
    <w:rsid w:val="003A1E40"/>
    <w:rsid w:val="003A218A"/>
    <w:rsid w:val="003A2C09"/>
    <w:rsid w:val="003A4108"/>
    <w:rsid w:val="003A58F2"/>
    <w:rsid w:val="003A60F0"/>
    <w:rsid w:val="003A6E7F"/>
    <w:rsid w:val="003A7A64"/>
    <w:rsid w:val="003B04EB"/>
    <w:rsid w:val="003B06D9"/>
    <w:rsid w:val="003B10ED"/>
    <w:rsid w:val="003B1F5A"/>
    <w:rsid w:val="003B3ADB"/>
    <w:rsid w:val="003B3E52"/>
    <w:rsid w:val="003B409E"/>
    <w:rsid w:val="003B4373"/>
    <w:rsid w:val="003B4680"/>
    <w:rsid w:val="003B5135"/>
    <w:rsid w:val="003B5137"/>
    <w:rsid w:val="003B5CD3"/>
    <w:rsid w:val="003B6693"/>
    <w:rsid w:val="003B6946"/>
    <w:rsid w:val="003B7E49"/>
    <w:rsid w:val="003C1D52"/>
    <w:rsid w:val="003C2BD0"/>
    <w:rsid w:val="003C2F08"/>
    <w:rsid w:val="003C3FA3"/>
    <w:rsid w:val="003C48B7"/>
    <w:rsid w:val="003C49FF"/>
    <w:rsid w:val="003C57AC"/>
    <w:rsid w:val="003C5A86"/>
    <w:rsid w:val="003C5E74"/>
    <w:rsid w:val="003C6B32"/>
    <w:rsid w:val="003C6B81"/>
    <w:rsid w:val="003C6E25"/>
    <w:rsid w:val="003D03C5"/>
    <w:rsid w:val="003D052F"/>
    <w:rsid w:val="003D1914"/>
    <w:rsid w:val="003D1CAA"/>
    <w:rsid w:val="003D2839"/>
    <w:rsid w:val="003D29AB"/>
    <w:rsid w:val="003D31A1"/>
    <w:rsid w:val="003D3BF4"/>
    <w:rsid w:val="003D7878"/>
    <w:rsid w:val="003D7E44"/>
    <w:rsid w:val="003E06E1"/>
    <w:rsid w:val="003E171E"/>
    <w:rsid w:val="003E1FE0"/>
    <w:rsid w:val="003E22A6"/>
    <w:rsid w:val="003E2461"/>
    <w:rsid w:val="003E272A"/>
    <w:rsid w:val="003E35B9"/>
    <w:rsid w:val="003E51AB"/>
    <w:rsid w:val="003E6438"/>
    <w:rsid w:val="003F0188"/>
    <w:rsid w:val="003F04CF"/>
    <w:rsid w:val="003F0931"/>
    <w:rsid w:val="003F0BB6"/>
    <w:rsid w:val="003F10E5"/>
    <w:rsid w:val="003F1490"/>
    <w:rsid w:val="003F18BE"/>
    <w:rsid w:val="003F32BF"/>
    <w:rsid w:val="003F39FE"/>
    <w:rsid w:val="003F3A0B"/>
    <w:rsid w:val="003F3A52"/>
    <w:rsid w:val="003F3B95"/>
    <w:rsid w:val="003F4899"/>
    <w:rsid w:val="003F5EF9"/>
    <w:rsid w:val="004026B2"/>
    <w:rsid w:val="00402846"/>
    <w:rsid w:val="00403210"/>
    <w:rsid w:val="00403C87"/>
    <w:rsid w:val="00403D4D"/>
    <w:rsid w:val="00404390"/>
    <w:rsid w:val="0040543F"/>
    <w:rsid w:val="004058E9"/>
    <w:rsid w:val="004069E5"/>
    <w:rsid w:val="00407248"/>
    <w:rsid w:val="00407670"/>
    <w:rsid w:val="00410A82"/>
    <w:rsid w:val="0041120A"/>
    <w:rsid w:val="00411EBD"/>
    <w:rsid w:val="00412C82"/>
    <w:rsid w:val="00413562"/>
    <w:rsid w:val="00414BAC"/>
    <w:rsid w:val="00415759"/>
    <w:rsid w:val="00415D01"/>
    <w:rsid w:val="00415E47"/>
    <w:rsid w:val="00416DA5"/>
    <w:rsid w:val="00417EEC"/>
    <w:rsid w:val="004212B1"/>
    <w:rsid w:val="004218DF"/>
    <w:rsid w:val="004222C9"/>
    <w:rsid w:val="004222F2"/>
    <w:rsid w:val="00422E4F"/>
    <w:rsid w:val="00423F2D"/>
    <w:rsid w:val="00424896"/>
    <w:rsid w:val="00424BC7"/>
    <w:rsid w:val="00426557"/>
    <w:rsid w:val="0042684A"/>
    <w:rsid w:val="004269FB"/>
    <w:rsid w:val="004272CD"/>
    <w:rsid w:val="00427E0E"/>
    <w:rsid w:val="00427EDF"/>
    <w:rsid w:val="004326CE"/>
    <w:rsid w:val="00433E50"/>
    <w:rsid w:val="004342C1"/>
    <w:rsid w:val="00434D47"/>
    <w:rsid w:val="00434E17"/>
    <w:rsid w:val="00435E0C"/>
    <w:rsid w:val="00436F77"/>
    <w:rsid w:val="0044025E"/>
    <w:rsid w:val="00440301"/>
    <w:rsid w:val="00440517"/>
    <w:rsid w:val="00440C0B"/>
    <w:rsid w:val="00441EF0"/>
    <w:rsid w:val="0044219E"/>
    <w:rsid w:val="00442B29"/>
    <w:rsid w:val="00443351"/>
    <w:rsid w:val="004450DB"/>
    <w:rsid w:val="004458F5"/>
    <w:rsid w:val="00445D07"/>
    <w:rsid w:val="00446046"/>
    <w:rsid w:val="004462C6"/>
    <w:rsid w:val="00446968"/>
    <w:rsid w:val="0045082E"/>
    <w:rsid w:val="0045176C"/>
    <w:rsid w:val="00451DD8"/>
    <w:rsid w:val="00451ED6"/>
    <w:rsid w:val="00452540"/>
    <w:rsid w:val="00453819"/>
    <w:rsid w:val="00453B89"/>
    <w:rsid w:val="004542B8"/>
    <w:rsid w:val="00454EE1"/>
    <w:rsid w:val="0045610D"/>
    <w:rsid w:val="0045637D"/>
    <w:rsid w:val="0045728B"/>
    <w:rsid w:val="00457682"/>
    <w:rsid w:val="00457CEE"/>
    <w:rsid w:val="00461519"/>
    <w:rsid w:val="004626F4"/>
    <w:rsid w:val="00462AAA"/>
    <w:rsid w:val="00463087"/>
    <w:rsid w:val="004639AA"/>
    <w:rsid w:val="004713BD"/>
    <w:rsid w:val="004718E7"/>
    <w:rsid w:val="0047232A"/>
    <w:rsid w:val="00472E2F"/>
    <w:rsid w:val="004734B4"/>
    <w:rsid w:val="00473A55"/>
    <w:rsid w:val="00473C00"/>
    <w:rsid w:val="00474237"/>
    <w:rsid w:val="00474926"/>
    <w:rsid w:val="00474D97"/>
    <w:rsid w:val="00476765"/>
    <w:rsid w:val="004808FA"/>
    <w:rsid w:val="00481A44"/>
    <w:rsid w:val="00482A84"/>
    <w:rsid w:val="0048356A"/>
    <w:rsid w:val="00483D72"/>
    <w:rsid w:val="00483DD5"/>
    <w:rsid w:val="00484F37"/>
    <w:rsid w:val="0048571D"/>
    <w:rsid w:val="00485937"/>
    <w:rsid w:val="00486126"/>
    <w:rsid w:val="004868A1"/>
    <w:rsid w:val="00486CD2"/>
    <w:rsid w:val="004875B5"/>
    <w:rsid w:val="00487AFA"/>
    <w:rsid w:val="004909E9"/>
    <w:rsid w:val="00491645"/>
    <w:rsid w:val="004916C2"/>
    <w:rsid w:val="004920E1"/>
    <w:rsid w:val="00492350"/>
    <w:rsid w:val="00492F8D"/>
    <w:rsid w:val="0049319A"/>
    <w:rsid w:val="00493BD0"/>
    <w:rsid w:val="00493BD4"/>
    <w:rsid w:val="00493BEF"/>
    <w:rsid w:val="004945F6"/>
    <w:rsid w:val="00494FEA"/>
    <w:rsid w:val="004953EA"/>
    <w:rsid w:val="004964DB"/>
    <w:rsid w:val="0049682E"/>
    <w:rsid w:val="00497BD3"/>
    <w:rsid w:val="004A1EB8"/>
    <w:rsid w:val="004A4F68"/>
    <w:rsid w:val="004A54EC"/>
    <w:rsid w:val="004B03BC"/>
    <w:rsid w:val="004B1B19"/>
    <w:rsid w:val="004B1B95"/>
    <w:rsid w:val="004B1C10"/>
    <w:rsid w:val="004B316B"/>
    <w:rsid w:val="004B67F0"/>
    <w:rsid w:val="004B6B22"/>
    <w:rsid w:val="004C4C48"/>
    <w:rsid w:val="004C4C97"/>
    <w:rsid w:val="004C596A"/>
    <w:rsid w:val="004C5BB1"/>
    <w:rsid w:val="004C5CDB"/>
    <w:rsid w:val="004C6EC3"/>
    <w:rsid w:val="004C786B"/>
    <w:rsid w:val="004C7C8B"/>
    <w:rsid w:val="004D01BF"/>
    <w:rsid w:val="004D1480"/>
    <w:rsid w:val="004D1867"/>
    <w:rsid w:val="004D21CF"/>
    <w:rsid w:val="004D2575"/>
    <w:rsid w:val="004D2770"/>
    <w:rsid w:val="004D2EC8"/>
    <w:rsid w:val="004D3F71"/>
    <w:rsid w:val="004D42FE"/>
    <w:rsid w:val="004D4ABB"/>
    <w:rsid w:val="004D4C3D"/>
    <w:rsid w:val="004D4EE0"/>
    <w:rsid w:val="004D50EC"/>
    <w:rsid w:val="004D59EB"/>
    <w:rsid w:val="004D6FDF"/>
    <w:rsid w:val="004D7CC0"/>
    <w:rsid w:val="004E0DDB"/>
    <w:rsid w:val="004E1AE2"/>
    <w:rsid w:val="004E1B61"/>
    <w:rsid w:val="004E25A8"/>
    <w:rsid w:val="004E2741"/>
    <w:rsid w:val="004E2F91"/>
    <w:rsid w:val="004E301F"/>
    <w:rsid w:val="004E32B7"/>
    <w:rsid w:val="004E3A45"/>
    <w:rsid w:val="004E48CF"/>
    <w:rsid w:val="004E52C5"/>
    <w:rsid w:val="004E5A80"/>
    <w:rsid w:val="004E5BFC"/>
    <w:rsid w:val="004E612E"/>
    <w:rsid w:val="004E6418"/>
    <w:rsid w:val="004E6591"/>
    <w:rsid w:val="004E65EC"/>
    <w:rsid w:val="004E7F85"/>
    <w:rsid w:val="004F0E47"/>
    <w:rsid w:val="004F14BD"/>
    <w:rsid w:val="004F2BA0"/>
    <w:rsid w:val="004F3434"/>
    <w:rsid w:val="004F3F8C"/>
    <w:rsid w:val="004F5539"/>
    <w:rsid w:val="004F770F"/>
    <w:rsid w:val="004F78EE"/>
    <w:rsid w:val="004F7A18"/>
    <w:rsid w:val="00500422"/>
    <w:rsid w:val="00500FD9"/>
    <w:rsid w:val="00501009"/>
    <w:rsid w:val="005044AC"/>
    <w:rsid w:val="00504DE3"/>
    <w:rsid w:val="00505ACF"/>
    <w:rsid w:val="005105FC"/>
    <w:rsid w:val="0051129A"/>
    <w:rsid w:val="0051178F"/>
    <w:rsid w:val="00511A88"/>
    <w:rsid w:val="0051342D"/>
    <w:rsid w:val="0051402E"/>
    <w:rsid w:val="0051456B"/>
    <w:rsid w:val="00514F3D"/>
    <w:rsid w:val="00515624"/>
    <w:rsid w:val="0051650B"/>
    <w:rsid w:val="005174D1"/>
    <w:rsid w:val="0051788E"/>
    <w:rsid w:val="0052080E"/>
    <w:rsid w:val="00520D98"/>
    <w:rsid w:val="005229C7"/>
    <w:rsid w:val="005229FF"/>
    <w:rsid w:val="005231FE"/>
    <w:rsid w:val="00523C3D"/>
    <w:rsid w:val="005247E4"/>
    <w:rsid w:val="00525A25"/>
    <w:rsid w:val="00525B36"/>
    <w:rsid w:val="005261FB"/>
    <w:rsid w:val="0052643E"/>
    <w:rsid w:val="0052673E"/>
    <w:rsid w:val="00530B89"/>
    <w:rsid w:val="0053229D"/>
    <w:rsid w:val="005323EA"/>
    <w:rsid w:val="00532FD9"/>
    <w:rsid w:val="00535232"/>
    <w:rsid w:val="00535A2A"/>
    <w:rsid w:val="00536248"/>
    <w:rsid w:val="00536374"/>
    <w:rsid w:val="00537238"/>
    <w:rsid w:val="005375C3"/>
    <w:rsid w:val="00537E1D"/>
    <w:rsid w:val="00541004"/>
    <w:rsid w:val="0054159B"/>
    <w:rsid w:val="005419DF"/>
    <w:rsid w:val="00541E46"/>
    <w:rsid w:val="00541FAE"/>
    <w:rsid w:val="00543570"/>
    <w:rsid w:val="0054416F"/>
    <w:rsid w:val="0054544C"/>
    <w:rsid w:val="00546385"/>
    <w:rsid w:val="00547239"/>
    <w:rsid w:val="00547E7A"/>
    <w:rsid w:val="0055120D"/>
    <w:rsid w:val="00552161"/>
    <w:rsid w:val="00552445"/>
    <w:rsid w:val="00553180"/>
    <w:rsid w:val="005537B3"/>
    <w:rsid w:val="0055530F"/>
    <w:rsid w:val="00555CAF"/>
    <w:rsid w:val="00555DB6"/>
    <w:rsid w:val="00560164"/>
    <w:rsid w:val="00561743"/>
    <w:rsid w:val="00561945"/>
    <w:rsid w:val="00561B99"/>
    <w:rsid w:val="00561F96"/>
    <w:rsid w:val="00562645"/>
    <w:rsid w:val="0056354B"/>
    <w:rsid w:val="0056362A"/>
    <w:rsid w:val="005636B6"/>
    <w:rsid w:val="00563CE3"/>
    <w:rsid w:val="005663D6"/>
    <w:rsid w:val="00567BE8"/>
    <w:rsid w:val="0057002B"/>
    <w:rsid w:val="00570ABA"/>
    <w:rsid w:val="00570BDA"/>
    <w:rsid w:val="00570C55"/>
    <w:rsid w:val="00571CE0"/>
    <w:rsid w:val="00571EB7"/>
    <w:rsid w:val="00573929"/>
    <w:rsid w:val="005741F0"/>
    <w:rsid w:val="00574618"/>
    <w:rsid w:val="00575403"/>
    <w:rsid w:val="005766D3"/>
    <w:rsid w:val="00577905"/>
    <w:rsid w:val="00580905"/>
    <w:rsid w:val="005816E3"/>
    <w:rsid w:val="0058174C"/>
    <w:rsid w:val="005826B3"/>
    <w:rsid w:val="00582F8C"/>
    <w:rsid w:val="0058325C"/>
    <w:rsid w:val="005832A4"/>
    <w:rsid w:val="00583686"/>
    <w:rsid w:val="0058392D"/>
    <w:rsid w:val="0058423D"/>
    <w:rsid w:val="0058447D"/>
    <w:rsid w:val="00584953"/>
    <w:rsid w:val="00584B62"/>
    <w:rsid w:val="0058575D"/>
    <w:rsid w:val="005860BB"/>
    <w:rsid w:val="00587ED3"/>
    <w:rsid w:val="005902CD"/>
    <w:rsid w:val="0059059B"/>
    <w:rsid w:val="00591253"/>
    <w:rsid w:val="00593003"/>
    <w:rsid w:val="00594C6E"/>
    <w:rsid w:val="00595286"/>
    <w:rsid w:val="005954A9"/>
    <w:rsid w:val="00595E61"/>
    <w:rsid w:val="00596686"/>
    <w:rsid w:val="00597223"/>
    <w:rsid w:val="00597B4F"/>
    <w:rsid w:val="00597FB2"/>
    <w:rsid w:val="005A066A"/>
    <w:rsid w:val="005A2130"/>
    <w:rsid w:val="005A2F6A"/>
    <w:rsid w:val="005A2FA9"/>
    <w:rsid w:val="005A3286"/>
    <w:rsid w:val="005A3610"/>
    <w:rsid w:val="005A3AD3"/>
    <w:rsid w:val="005A3F55"/>
    <w:rsid w:val="005A41D2"/>
    <w:rsid w:val="005A54F5"/>
    <w:rsid w:val="005A65FE"/>
    <w:rsid w:val="005A6EA2"/>
    <w:rsid w:val="005A75D4"/>
    <w:rsid w:val="005A7B7E"/>
    <w:rsid w:val="005B0232"/>
    <w:rsid w:val="005B1FE2"/>
    <w:rsid w:val="005B407B"/>
    <w:rsid w:val="005B446E"/>
    <w:rsid w:val="005B48CD"/>
    <w:rsid w:val="005B4B65"/>
    <w:rsid w:val="005B4D4C"/>
    <w:rsid w:val="005B7E47"/>
    <w:rsid w:val="005C04A1"/>
    <w:rsid w:val="005C06B7"/>
    <w:rsid w:val="005C0B95"/>
    <w:rsid w:val="005C1565"/>
    <w:rsid w:val="005C2162"/>
    <w:rsid w:val="005C2EBD"/>
    <w:rsid w:val="005C453C"/>
    <w:rsid w:val="005C4660"/>
    <w:rsid w:val="005C469A"/>
    <w:rsid w:val="005C46AA"/>
    <w:rsid w:val="005C4958"/>
    <w:rsid w:val="005C5185"/>
    <w:rsid w:val="005C646D"/>
    <w:rsid w:val="005C7045"/>
    <w:rsid w:val="005D1807"/>
    <w:rsid w:val="005D1A79"/>
    <w:rsid w:val="005D420D"/>
    <w:rsid w:val="005D70D1"/>
    <w:rsid w:val="005D7F21"/>
    <w:rsid w:val="005E0B4D"/>
    <w:rsid w:val="005E12AE"/>
    <w:rsid w:val="005E1613"/>
    <w:rsid w:val="005E26BE"/>
    <w:rsid w:val="005E26F1"/>
    <w:rsid w:val="005E3742"/>
    <w:rsid w:val="005E3800"/>
    <w:rsid w:val="005E4D3D"/>
    <w:rsid w:val="005E6E42"/>
    <w:rsid w:val="005E6F7D"/>
    <w:rsid w:val="005E73AE"/>
    <w:rsid w:val="005E74D8"/>
    <w:rsid w:val="005F1D96"/>
    <w:rsid w:val="005F1E8E"/>
    <w:rsid w:val="005F208F"/>
    <w:rsid w:val="005F2507"/>
    <w:rsid w:val="005F2E35"/>
    <w:rsid w:val="005F415B"/>
    <w:rsid w:val="005F4D17"/>
    <w:rsid w:val="005F5376"/>
    <w:rsid w:val="005F53CA"/>
    <w:rsid w:val="005F54CA"/>
    <w:rsid w:val="005F6AFD"/>
    <w:rsid w:val="005F6E02"/>
    <w:rsid w:val="0060165E"/>
    <w:rsid w:val="00602108"/>
    <w:rsid w:val="0060231C"/>
    <w:rsid w:val="0060270A"/>
    <w:rsid w:val="00603127"/>
    <w:rsid w:val="00603240"/>
    <w:rsid w:val="006053CB"/>
    <w:rsid w:val="00605C31"/>
    <w:rsid w:val="0060621B"/>
    <w:rsid w:val="00606B3F"/>
    <w:rsid w:val="0060719F"/>
    <w:rsid w:val="0061028C"/>
    <w:rsid w:val="00610A4E"/>
    <w:rsid w:val="00610B82"/>
    <w:rsid w:val="00610FAD"/>
    <w:rsid w:val="006110AD"/>
    <w:rsid w:val="006114F1"/>
    <w:rsid w:val="00611E2D"/>
    <w:rsid w:val="00613195"/>
    <w:rsid w:val="00613B74"/>
    <w:rsid w:val="00614E4E"/>
    <w:rsid w:val="00614EB0"/>
    <w:rsid w:val="00617A98"/>
    <w:rsid w:val="00620160"/>
    <w:rsid w:val="00620419"/>
    <w:rsid w:val="0062145F"/>
    <w:rsid w:val="00621BAA"/>
    <w:rsid w:val="00621D8E"/>
    <w:rsid w:val="00622BE9"/>
    <w:rsid w:val="00623732"/>
    <w:rsid w:val="006240EB"/>
    <w:rsid w:val="00624E11"/>
    <w:rsid w:val="006259F6"/>
    <w:rsid w:val="00625B59"/>
    <w:rsid w:val="0062621C"/>
    <w:rsid w:val="00626C45"/>
    <w:rsid w:val="0063133B"/>
    <w:rsid w:val="0063152B"/>
    <w:rsid w:val="00631A01"/>
    <w:rsid w:val="00631F83"/>
    <w:rsid w:val="006324BB"/>
    <w:rsid w:val="0063486F"/>
    <w:rsid w:val="00637EA9"/>
    <w:rsid w:val="006408B8"/>
    <w:rsid w:val="00640D8F"/>
    <w:rsid w:val="00641994"/>
    <w:rsid w:val="00641BEA"/>
    <w:rsid w:val="00641D07"/>
    <w:rsid w:val="00641DC3"/>
    <w:rsid w:val="00642766"/>
    <w:rsid w:val="00642F5D"/>
    <w:rsid w:val="0064336C"/>
    <w:rsid w:val="00645143"/>
    <w:rsid w:val="00645B03"/>
    <w:rsid w:val="0064711C"/>
    <w:rsid w:val="00647DA6"/>
    <w:rsid w:val="00650792"/>
    <w:rsid w:val="00650C82"/>
    <w:rsid w:val="006514D7"/>
    <w:rsid w:val="0065152A"/>
    <w:rsid w:val="006535DD"/>
    <w:rsid w:val="006540E6"/>
    <w:rsid w:val="006545F9"/>
    <w:rsid w:val="006547F3"/>
    <w:rsid w:val="0065602E"/>
    <w:rsid w:val="006561DC"/>
    <w:rsid w:val="00656FE0"/>
    <w:rsid w:val="00657B80"/>
    <w:rsid w:val="00657EE6"/>
    <w:rsid w:val="0066051E"/>
    <w:rsid w:val="00660B2B"/>
    <w:rsid w:val="00661E28"/>
    <w:rsid w:val="006631DB"/>
    <w:rsid w:val="006637F5"/>
    <w:rsid w:val="006638ED"/>
    <w:rsid w:val="0066419D"/>
    <w:rsid w:val="00665C4E"/>
    <w:rsid w:val="00667E19"/>
    <w:rsid w:val="00671063"/>
    <w:rsid w:val="00671CB4"/>
    <w:rsid w:val="00674A63"/>
    <w:rsid w:val="00674E1C"/>
    <w:rsid w:val="00680383"/>
    <w:rsid w:val="00680A44"/>
    <w:rsid w:val="00681265"/>
    <w:rsid w:val="006820A0"/>
    <w:rsid w:val="006844E8"/>
    <w:rsid w:val="0068537D"/>
    <w:rsid w:val="0068558B"/>
    <w:rsid w:val="006866E6"/>
    <w:rsid w:val="006874AA"/>
    <w:rsid w:val="006875A7"/>
    <w:rsid w:val="00690C33"/>
    <w:rsid w:val="00691BF4"/>
    <w:rsid w:val="006930E1"/>
    <w:rsid w:val="0069325F"/>
    <w:rsid w:val="00693EB7"/>
    <w:rsid w:val="00693F1F"/>
    <w:rsid w:val="00695C62"/>
    <w:rsid w:val="0069602F"/>
    <w:rsid w:val="00696469"/>
    <w:rsid w:val="006966E3"/>
    <w:rsid w:val="00696708"/>
    <w:rsid w:val="00697D3D"/>
    <w:rsid w:val="006A0614"/>
    <w:rsid w:val="006A0815"/>
    <w:rsid w:val="006A0E1C"/>
    <w:rsid w:val="006A10CD"/>
    <w:rsid w:val="006A216D"/>
    <w:rsid w:val="006A2424"/>
    <w:rsid w:val="006A24AD"/>
    <w:rsid w:val="006A3F3B"/>
    <w:rsid w:val="006A45D9"/>
    <w:rsid w:val="006A7E61"/>
    <w:rsid w:val="006B1814"/>
    <w:rsid w:val="006B1A90"/>
    <w:rsid w:val="006B2B61"/>
    <w:rsid w:val="006B34E3"/>
    <w:rsid w:val="006B507B"/>
    <w:rsid w:val="006B50D4"/>
    <w:rsid w:val="006B64CB"/>
    <w:rsid w:val="006B6C0E"/>
    <w:rsid w:val="006B785C"/>
    <w:rsid w:val="006B7F88"/>
    <w:rsid w:val="006C0D6C"/>
    <w:rsid w:val="006C1299"/>
    <w:rsid w:val="006C16A3"/>
    <w:rsid w:val="006C2A7E"/>
    <w:rsid w:val="006C3396"/>
    <w:rsid w:val="006C3A36"/>
    <w:rsid w:val="006C3A51"/>
    <w:rsid w:val="006C484C"/>
    <w:rsid w:val="006C4F35"/>
    <w:rsid w:val="006C5720"/>
    <w:rsid w:val="006C68D5"/>
    <w:rsid w:val="006C71B0"/>
    <w:rsid w:val="006C7E7A"/>
    <w:rsid w:val="006D1751"/>
    <w:rsid w:val="006D25A5"/>
    <w:rsid w:val="006D38FE"/>
    <w:rsid w:val="006D6BEC"/>
    <w:rsid w:val="006D72FC"/>
    <w:rsid w:val="006D7637"/>
    <w:rsid w:val="006D79C3"/>
    <w:rsid w:val="006E3687"/>
    <w:rsid w:val="006E3E14"/>
    <w:rsid w:val="006E49EF"/>
    <w:rsid w:val="006E4C25"/>
    <w:rsid w:val="006E5E70"/>
    <w:rsid w:val="006E616D"/>
    <w:rsid w:val="006E6E98"/>
    <w:rsid w:val="006F08E2"/>
    <w:rsid w:val="006F0C5A"/>
    <w:rsid w:val="006F1C73"/>
    <w:rsid w:val="006F4870"/>
    <w:rsid w:val="006F4BCB"/>
    <w:rsid w:val="006F5475"/>
    <w:rsid w:val="006F57DE"/>
    <w:rsid w:val="006F6471"/>
    <w:rsid w:val="006F70B3"/>
    <w:rsid w:val="007003A1"/>
    <w:rsid w:val="00701844"/>
    <w:rsid w:val="00703097"/>
    <w:rsid w:val="0070393A"/>
    <w:rsid w:val="0070405C"/>
    <w:rsid w:val="00705E39"/>
    <w:rsid w:val="00707B52"/>
    <w:rsid w:val="007105C9"/>
    <w:rsid w:val="007106E0"/>
    <w:rsid w:val="00710B80"/>
    <w:rsid w:val="00712915"/>
    <w:rsid w:val="00713E24"/>
    <w:rsid w:val="00714F69"/>
    <w:rsid w:val="00716005"/>
    <w:rsid w:val="007167B0"/>
    <w:rsid w:val="00716BC0"/>
    <w:rsid w:val="0071744A"/>
    <w:rsid w:val="00717942"/>
    <w:rsid w:val="00717B0B"/>
    <w:rsid w:val="00717B11"/>
    <w:rsid w:val="00720595"/>
    <w:rsid w:val="007216A4"/>
    <w:rsid w:val="00723549"/>
    <w:rsid w:val="0072378E"/>
    <w:rsid w:val="0072380C"/>
    <w:rsid w:val="007253C7"/>
    <w:rsid w:val="00726E28"/>
    <w:rsid w:val="0072736B"/>
    <w:rsid w:val="00727A9F"/>
    <w:rsid w:val="00730AD8"/>
    <w:rsid w:val="00733597"/>
    <w:rsid w:val="007336DA"/>
    <w:rsid w:val="00733ED3"/>
    <w:rsid w:val="007352F9"/>
    <w:rsid w:val="007363F4"/>
    <w:rsid w:val="00736735"/>
    <w:rsid w:val="00737322"/>
    <w:rsid w:val="00737FCA"/>
    <w:rsid w:val="0074074A"/>
    <w:rsid w:val="0074097C"/>
    <w:rsid w:val="0074274B"/>
    <w:rsid w:val="007431CC"/>
    <w:rsid w:val="00744538"/>
    <w:rsid w:val="00744CF3"/>
    <w:rsid w:val="007450EB"/>
    <w:rsid w:val="007451C6"/>
    <w:rsid w:val="00745D2D"/>
    <w:rsid w:val="00747027"/>
    <w:rsid w:val="0075026B"/>
    <w:rsid w:val="00750F0B"/>
    <w:rsid w:val="0075107A"/>
    <w:rsid w:val="00751788"/>
    <w:rsid w:val="007527E4"/>
    <w:rsid w:val="00752939"/>
    <w:rsid w:val="00752A2D"/>
    <w:rsid w:val="00753BF0"/>
    <w:rsid w:val="00754585"/>
    <w:rsid w:val="00754739"/>
    <w:rsid w:val="00755DDF"/>
    <w:rsid w:val="0075782F"/>
    <w:rsid w:val="00757F8B"/>
    <w:rsid w:val="0076056A"/>
    <w:rsid w:val="00760887"/>
    <w:rsid w:val="00760B3C"/>
    <w:rsid w:val="0076211F"/>
    <w:rsid w:val="0076364B"/>
    <w:rsid w:val="00763999"/>
    <w:rsid w:val="00763B85"/>
    <w:rsid w:val="0076531D"/>
    <w:rsid w:val="007657E7"/>
    <w:rsid w:val="00765908"/>
    <w:rsid w:val="00765975"/>
    <w:rsid w:val="00766295"/>
    <w:rsid w:val="00766A75"/>
    <w:rsid w:val="0076765F"/>
    <w:rsid w:val="00767DBB"/>
    <w:rsid w:val="007705EA"/>
    <w:rsid w:val="0077176B"/>
    <w:rsid w:val="007725A0"/>
    <w:rsid w:val="0077332F"/>
    <w:rsid w:val="007744BF"/>
    <w:rsid w:val="0077455F"/>
    <w:rsid w:val="00774808"/>
    <w:rsid w:val="00775AEC"/>
    <w:rsid w:val="00775C82"/>
    <w:rsid w:val="0077641A"/>
    <w:rsid w:val="00776C19"/>
    <w:rsid w:val="0077720D"/>
    <w:rsid w:val="007772A7"/>
    <w:rsid w:val="00777C3D"/>
    <w:rsid w:val="00780056"/>
    <w:rsid w:val="0078059E"/>
    <w:rsid w:val="00780E0C"/>
    <w:rsid w:val="00780F43"/>
    <w:rsid w:val="007827FA"/>
    <w:rsid w:val="007832FE"/>
    <w:rsid w:val="007833DF"/>
    <w:rsid w:val="007845FF"/>
    <w:rsid w:val="0078506D"/>
    <w:rsid w:val="00785B5C"/>
    <w:rsid w:val="00785FB5"/>
    <w:rsid w:val="007867F6"/>
    <w:rsid w:val="00787066"/>
    <w:rsid w:val="007905BD"/>
    <w:rsid w:val="007905D8"/>
    <w:rsid w:val="00791BAE"/>
    <w:rsid w:val="00792B8F"/>
    <w:rsid w:val="00793822"/>
    <w:rsid w:val="007939CF"/>
    <w:rsid w:val="007949E8"/>
    <w:rsid w:val="00795585"/>
    <w:rsid w:val="007969A3"/>
    <w:rsid w:val="007A06BB"/>
    <w:rsid w:val="007A0C78"/>
    <w:rsid w:val="007A1247"/>
    <w:rsid w:val="007A18BE"/>
    <w:rsid w:val="007A262F"/>
    <w:rsid w:val="007A2865"/>
    <w:rsid w:val="007A2C7C"/>
    <w:rsid w:val="007A367E"/>
    <w:rsid w:val="007A378C"/>
    <w:rsid w:val="007A3949"/>
    <w:rsid w:val="007A406A"/>
    <w:rsid w:val="007A5168"/>
    <w:rsid w:val="007A52E0"/>
    <w:rsid w:val="007A5976"/>
    <w:rsid w:val="007A5B48"/>
    <w:rsid w:val="007A6DB9"/>
    <w:rsid w:val="007B028F"/>
    <w:rsid w:val="007B048C"/>
    <w:rsid w:val="007B157B"/>
    <w:rsid w:val="007B16F4"/>
    <w:rsid w:val="007B1D3B"/>
    <w:rsid w:val="007B1EFB"/>
    <w:rsid w:val="007B25C1"/>
    <w:rsid w:val="007B2BA9"/>
    <w:rsid w:val="007B2BDA"/>
    <w:rsid w:val="007B2C12"/>
    <w:rsid w:val="007B2C3A"/>
    <w:rsid w:val="007B32B4"/>
    <w:rsid w:val="007B4B48"/>
    <w:rsid w:val="007B505A"/>
    <w:rsid w:val="007B5B18"/>
    <w:rsid w:val="007B6893"/>
    <w:rsid w:val="007B7421"/>
    <w:rsid w:val="007C01C8"/>
    <w:rsid w:val="007C0537"/>
    <w:rsid w:val="007C0D49"/>
    <w:rsid w:val="007C16A9"/>
    <w:rsid w:val="007C38CD"/>
    <w:rsid w:val="007C3D6A"/>
    <w:rsid w:val="007C4111"/>
    <w:rsid w:val="007C57F1"/>
    <w:rsid w:val="007C59B8"/>
    <w:rsid w:val="007C5CE0"/>
    <w:rsid w:val="007C68CE"/>
    <w:rsid w:val="007C7380"/>
    <w:rsid w:val="007C7814"/>
    <w:rsid w:val="007C78F5"/>
    <w:rsid w:val="007D08FF"/>
    <w:rsid w:val="007D19D1"/>
    <w:rsid w:val="007D1C93"/>
    <w:rsid w:val="007D279C"/>
    <w:rsid w:val="007D3003"/>
    <w:rsid w:val="007D52C1"/>
    <w:rsid w:val="007D54A3"/>
    <w:rsid w:val="007D5D19"/>
    <w:rsid w:val="007D6083"/>
    <w:rsid w:val="007D63B1"/>
    <w:rsid w:val="007E00EA"/>
    <w:rsid w:val="007E0A3A"/>
    <w:rsid w:val="007E1C3B"/>
    <w:rsid w:val="007E28F6"/>
    <w:rsid w:val="007E2946"/>
    <w:rsid w:val="007E3018"/>
    <w:rsid w:val="007E454D"/>
    <w:rsid w:val="007E4883"/>
    <w:rsid w:val="007E4A8D"/>
    <w:rsid w:val="007E5437"/>
    <w:rsid w:val="007E5E3B"/>
    <w:rsid w:val="007E6D9F"/>
    <w:rsid w:val="007F03AE"/>
    <w:rsid w:val="007F123B"/>
    <w:rsid w:val="007F3CB2"/>
    <w:rsid w:val="007F51DF"/>
    <w:rsid w:val="007F573A"/>
    <w:rsid w:val="007F5BE3"/>
    <w:rsid w:val="007F6995"/>
    <w:rsid w:val="007F6BBA"/>
    <w:rsid w:val="007F76FD"/>
    <w:rsid w:val="00801C90"/>
    <w:rsid w:val="00801E90"/>
    <w:rsid w:val="00803318"/>
    <w:rsid w:val="00804075"/>
    <w:rsid w:val="0080415C"/>
    <w:rsid w:val="008047FB"/>
    <w:rsid w:val="008059E2"/>
    <w:rsid w:val="00806C6A"/>
    <w:rsid w:val="00807391"/>
    <w:rsid w:val="00807845"/>
    <w:rsid w:val="00810339"/>
    <w:rsid w:val="00810D32"/>
    <w:rsid w:val="00811C5C"/>
    <w:rsid w:val="00811E9E"/>
    <w:rsid w:val="008122A3"/>
    <w:rsid w:val="00814558"/>
    <w:rsid w:val="008145DF"/>
    <w:rsid w:val="00814E5E"/>
    <w:rsid w:val="0081576A"/>
    <w:rsid w:val="0081577E"/>
    <w:rsid w:val="00816666"/>
    <w:rsid w:val="00816ACB"/>
    <w:rsid w:val="00816E87"/>
    <w:rsid w:val="0081778C"/>
    <w:rsid w:val="0082013A"/>
    <w:rsid w:val="0082043A"/>
    <w:rsid w:val="0082066F"/>
    <w:rsid w:val="0082223A"/>
    <w:rsid w:val="0082224A"/>
    <w:rsid w:val="00822B10"/>
    <w:rsid w:val="008253FA"/>
    <w:rsid w:val="008260DC"/>
    <w:rsid w:val="0082671F"/>
    <w:rsid w:val="008279EA"/>
    <w:rsid w:val="00827B2F"/>
    <w:rsid w:val="00827F28"/>
    <w:rsid w:val="00830129"/>
    <w:rsid w:val="008309E4"/>
    <w:rsid w:val="008313FA"/>
    <w:rsid w:val="00832162"/>
    <w:rsid w:val="0083237A"/>
    <w:rsid w:val="00832AC3"/>
    <w:rsid w:val="00833262"/>
    <w:rsid w:val="0083365D"/>
    <w:rsid w:val="0083404B"/>
    <w:rsid w:val="00834E19"/>
    <w:rsid w:val="00836A49"/>
    <w:rsid w:val="008374BD"/>
    <w:rsid w:val="00837536"/>
    <w:rsid w:val="00837C62"/>
    <w:rsid w:val="0084051D"/>
    <w:rsid w:val="00841A1C"/>
    <w:rsid w:val="00841B26"/>
    <w:rsid w:val="00841C41"/>
    <w:rsid w:val="00841F6C"/>
    <w:rsid w:val="008425F4"/>
    <w:rsid w:val="00842E96"/>
    <w:rsid w:val="00842FB7"/>
    <w:rsid w:val="00843D1D"/>
    <w:rsid w:val="00843DB4"/>
    <w:rsid w:val="0084422C"/>
    <w:rsid w:val="00845030"/>
    <w:rsid w:val="00845CA2"/>
    <w:rsid w:val="00845E5B"/>
    <w:rsid w:val="0084665F"/>
    <w:rsid w:val="008470CF"/>
    <w:rsid w:val="00847B45"/>
    <w:rsid w:val="008525D1"/>
    <w:rsid w:val="008539EF"/>
    <w:rsid w:val="00854675"/>
    <w:rsid w:val="00857170"/>
    <w:rsid w:val="00857D45"/>
    <w:rsid w:val="008603B4"/>
    <w:rsid w:val="008607B3"/>
    <w:rsid w:val="008607F7"/>
    <w:rsid w:val="00861122"/>
    <w:rsid w:val="00862042"/>
    <w:rsid w:val="008629FD"/>
    <w:rsid w:val="00864058"/>
    <w:rsid w:val="008645AB"/>
    <w:rsid w:val="00864D26"/>
    <w:rsid w:val="00865360"/>
    <w:rsid w:val="0086677A"/>
    <w:rsid w:val="008669B6"/>
    <w:rsid w:val="00866B65"/>
    <w:rsid w:val="0086774E"/>
    <w:rsid w:val="00867817"/>
    <w:rsid w:val="0086796C"/>
    <w:rsid w:val="008707D0"/>
    <w:rsid w:val="00871634"/>
    <w:rsid w:val="00872A00"/>
    <w:rsid w:val="00873335"/>
    <w:rsid w:val="0087482E"/>
    <w:rsid w:val="00874FCB"/>
    <w:rsid w:val="00875612"/>
    <w:rsid w:val="00875DBF"/>
    <w:rsid w:val="00875FBF"/>
    <w:rsid w:val="00876508"/>
    <w:rsid w:val="00876BC8"/>
    <w:rsid w:val="00877192"/>
    <w:rsid w:val="00877D03"/>
    <w:rsid w:val="008805F0"/>
    <w:rsid w:val="00880BF9"/>
    <w:rsid w:val="008813AF"/>
    <w:rsid w:val="0088445F"/>
    <w:rsid w:val="00884ABD"/>
    <w:rsid w:val="00885751"/>
    <w:rsid w:val="00887221"/>
    <w:rsid w:val="00890C0D"/>
    <w:rsid w:val="00892970"/>
    <w:rsid w:val="00893138"/>
    <w:rsid w:val="00893A2E"/>
    <w:rsid w:val="00893DFF"/>
    <w:rsid w:val="00894C72"/>
    <w:rsid w:val="008969FF"/>
    <w:rsid w:val="0089746E"/>
    <w:rsid w:val="008A0DC0"/>
    <w:rsid w:val="008A0F0B"/>
    <w:rsid w:val="008A15D6"/>
    <w:rsid w:val="008A1916"/>
    <w:rsid w:val="008A206A"/>
    <w:rsid w:val="008A3244"/>
    <w:rsid w:val="008A41A3"/>
    <w:rsid w:val="008A512A"/>
    <w:rsid w:val="008A5907"/>
    <w:rsid w:val="008A5B8B"/>
    <w:rsid w:val="008A71C1"/>
    <w:rsid w:val="008A7297"/>
    <w:rsid w:val="008A7501"/>
    <w:rsid w:val="008B049B"/>
    <w:rsid w:val="008B0564"/>
    <w:rsid w:val="008B1522"/>
    <w:rsid w:val="008B1536"/>
    <w:rsid w:val="008B1CD1"/>
    <w:rsid w:val="008B43EC"/>
    <w:rsid w:val="008B488A"/>
    <w:rsid w:val="008B6049"/>
    <w:rsid w:val="008B6920"/>
    <w:rsid w:val="008B7E0D"/>
    <w:rsid w:val="008C0896"/>
    <w:rsid w:val="008C0FE7"/>
    <w:rsid w:val="008C18B2"/>
    <w:rsid w:val="008C2420"/>
    <w:rsid w:val="008C33E5"/>
    <w:rsid w:val="008C446E"/>
    <w:rsid w:val="008C4AE0"/>
    <w:rsid w:val="008C4D75"/>
    <w:rsid w:val="008C4FEA"/>
    <w:rsid w:val="008C4FF9"/>
    <w:rsid w:val="008C60D4"/>
    <w:rsid w:val="008C7178"/>
    <w:rsid w:val="008C7A79"/>
    <w:rsid w:val="008D0170"/>
    <w:rsid w:val="008D034A"/>
    <w:rsid w:val="008D135E"/>
    <w:rsid w:val="008D1D70"/>
    <w:rsid w:val="008D1FA2"/>
    <w:rsid w:val="008D24F6"/>
    <w:rsid w:val="008D27F7"/>
    <w:rsid w:val="008D2947"/>
    <w:rsid w:val="008D31C4"/>
    <w:rsid w:val="008D36EA"/>
    <w:rsid w:val="008D3B72"/>
    <w:rsid w:val="008D3C5F"/>
    <w:rsid w:val="008D45FC"/>
    <w:rsid w:val="008D5500"/>
    <w:rsid w:val="008D70FF"/>
    <w:rsid w:val="008D7A34"/>
    <w:rsid w:val="008E0524"/>
    <w:rsid w:val="008E0960"/>
    <w:rsid w:val="008E10BD"/>
    <w:rsid w:val="008E1D09"/>
    <w:rsid w:val="008E283C"/>
    <w:rsid w:val="008E3948"/>
    <w:rsid w:val="008E3FC1"/>
    <w:rsid w:val="008E44B2"/>
    <w:rsid w:val="008E46BD"/>
    <w:rsid w:val="008E5323"/>
    <w:rsid w:val="008E5FD1"/>
    <w:rsid w:val="008E6712"/>
    <w:rsid w:val="008E763D"/>
    <w:rsid w:val="008F259F"/>
    <w:rsid w:val="008F2FF8"/>
    <w:rsid w:val="008F4254"/>
    <w:rsid w:val="008F4881"/>
    <w:rsid w:val="008F4B6A"/>
    <w:rsid w:val="00900E4D"/>
    <w:rsid w:val="009015CA"/>
    <w:rsid w:val="00901BAC"/>
    <w:rsid w:val="0090363D"/>
    <w:rsid w:val="00903EED"/>
    <w:rsid w:val="009041C2"/>
    <w:rsid w:val="00904E05"/>
    <w:rsid w:val="00904E87"/>
    <w:rsid w:val="009053C9"/>
    <w:rsid w:val="0090558A"/>
    <w:rsid w:val="00905726"/>
    <w:rsid w:val="0090589D"/>
    <w:rsid w:val="00906E16"/>
    <w:rsid w:val="009100B2"/>
    <w:rsid w:val="009128F4"/>
    <w:rsid w:val="009166D5"/>
    <w:rsid w:val="009173BC"/>
    <w:rsid w:val="00917899"/>
    <w:rsid w:val="00917C00"/>
    <w:rsid w:val="00917EEB"/>
    <w:rsid w:val="0092021A"/>
    <w:rsid w:val="00920648"/>
    <w:rsid w:val="009207F3"/>
    <w:rsid w:val="009218C6"/>
    <w:rsid w:val="00922C1F"/>
    <w:rsid w:val="00922EF9"/>
    <w:rsid w:val="00924199"/>
    <w:rsid w:val="00924453"/>
    <w:rsid w:val="0092458C"/>
    <w:rsid w:val="00924AE3"/>
    <w:rsid w:val="00924DD1"/>
    <w:rsid w:val="00927463"/>
    <w:rsid w:val="0092782D"/>
    <w:rsid w:val="009301AE"/>
    <w:rsid w:val="009301FE"/>
    <w:rsid w:val="0093041A"/>
    <w:rsid w:val="0093053E"/>
    <w:rsid w:val="009313BA"/>
    <w:rsid w:val="0093257C"/>
    <w:rsid w:val="009330A3"/>
    <w:rsid w:val="009330BE"/>
    <w:rsid w:val="0093371A"/>
    <w:rsid w:val="00933BA5"/>
    <w:rsid w:val="00933E7F"/>
    <w:rsid w:val="00934B8D"/>
    <w:rsid w:val="00935365"/>
    <w:rsid w:val="00935EC2"/>
    <w:rsid w:val="009362FE"/>
    <w:rsid w:val="0093676D"/>
    <w:rsid w:val="0093756C"/>
    <w:rsid w:val="009376E5"/>
    <w:rsid w:val="00937A5B"/>
    <w:rsid w:val="00940932"/>
    <w:rsid w:val="00940BD8"/>
    <w:rsid w:val="00940CB3"/>
    <w:rsid w:val="00941E0C"/>
    <w:rsid w:val="00942546"/>
    <w:rsid w:val="00942A79"/>
    <w:rsid w:val="0094352B"/>
    <w:rsid w:val="009435E1"/>
    <w:rsid w:val="0094380D"/>
    <w:rsid w:val="009445D7"/>
    <w:rsid w:val="009447AE"/>
    <w:rsid w:val="00945242"/>
    <w:rsid w:val="00945675"/>
    <w:rsid w:val="009459CF"/>
    <w:rsid w:val="00946796"/>
    <w:rsid w:val="00946C19"/>
    <w:rsid w:val="00946EA0"/>
    <w:rsid w:val="009478D7"/>
    <w:rsid w:val="00947BD7"/>
    <w:rsid w:val="0095041E"/>
    <w:rsid w:val="009504B0"/>
    <w:rsid w:val="00950926"/>
    <w:rsid w:val="0095206E"/>
    <w:rsid w:val="00952290"/>
    <w:rsid w:val="00953756"/>
    <w:rsid w:val="00953B65"/>
    <w:rsid w:val="009543AC"/>
    <w:rsid w:val="009569BE"/>
    <w:rsid w:val="00956AD8"/>
    <w:rsid w:val="00957295"/>
    <w:rsid w:val="00957B8F"/>
    <w:rsid w:val="009618BC"/>
    <w:rsid w:val="009620A7"/>
    <w:rsid w:val="009633F2"/>
    <w:rsid w:val="00963EA1"/>
    <w:rsid w:val="00963F80"/>
    <w:rsid w:val="00964386"/>
    <w:rsid w:val="00964C22"/>
    <w:rsid w:val="00965372"/>
    <w:rsid w:val="00965B80"/>
    <w:rsid w:val="00965D1F"/>
    <w:rsid w:val="009677F0"/>
    <w:rsid w:val="00970D55"/>
    <w:rsid w:val="00970F47"/>
    <w:rsid w:val="0097221F"/>
    <w:rsid w:val="00973178"/>
    <w:rsid w:val="00973375"/>
    <w:rsid w:val="00973756"/>
    <w:rsid w:val="00973C8E"/>
    <w:rsid w:val="00975F35"/>
    <w:rsid w:val="00976811"/>
    <w:rsid w:val="00977B22"/>
    <w:rsid w:val="00977C5D"/>
    <w:rsid w:val="009808B9"/>
    <w:rsid w:val="009830C4"/>
    <w:rsid w:val="00984350"/>
    <w:rsid w:val="00984777"/>
    <w:rsid w:val="009850C7"/>
    <w:rsid w:val="0098516C"/>
    <w:rsid w:val="0098553E"/>
    <w:rsid w:val="009864F6"/>
    <w:rsid w:val="00986F9E"/>
    <w:rsid w:val="0098753C"/>
    <w:rsid w:val="00987CDA"/>
    <w:rsid w:val="00991B31"/>
    <w:rsid w:val="009943F9"/>
    <w:rsid w:val="00994482"/>
    <w:rsid w:val="0099501C"/>
    <w:rsid w:val="009952E3"/>
    <w:rsid w:val="00995901"/>
    <w:rsid w:val="00995953"/>
    <w:rsid w:val="009960E4"/>
    <w:rsid w:val="00996317"/>
    <w:rsid w:val="0099786A"/>
    <w:rsid w:val="009A0917"/>
    <w:rsid w:val="009A2969"/>
    <w:rsid w:val="009A46FA"/>
    <w:rsid w:val="009A4842"/>
    <w:rsid w:val="009A48BE"/>
    <w:rsid w:val="009A51AA"/>
    <w:rsid w:val="009A6390"/>
    <w:rsid w:val="009A66B2"/>
    <w:rsid w:val="009A75D8"/>
    <w:rsid w:val="009B131D"/>
    <w:rsid w:val="009B2114"/>
    <w:rsid w:val="009B22DD"/>
    <w:rsid w:val="009B2D4C"/>
    <w:rsid w:val="009B2E63"/>
    <w:rsid w:val="009B3CF1"/>
    <w:rsid w:val="009B5224"/>
    <w:rsid w:val="009B54C8"/>
    <w:rsid w:val="009B5581"/>
    <w:rsid w:val="009B590F"/>
    <w:rsid w:val="009B6B63"/>
    <w:rsid w:val="009B75EA"/>
    <w:rsid w:val="009B760C"/>
    <w:rsid w:val="009C01DD"/>
    <w:rsid w:val="009C06A8"/>
    <w:rsid w:val="009C11E2"/>
    <w:rsid w:val="009C27E3"/>
    <w:rsid w:val="009C2C7F"/>
    <w:rsid w:val="009C350D"/>
    <w:rsid w:val="009C3CA1"/>
    <w:rsid w:val="009C4C94"/>
    <w:rsid w:val="009C5A8C"/>
    <w:rsid w:val="009C612B"/>
    <w:rsid w:val="009C68FA"/>
    <w:rsid w:val="009D1297"/>
    <w:rsid w:val="009D179D"/>
    <w:rsid w:val="009D3021"/>
    <w:rsid w:val="009D31D2"/>
    <w:rsid w:val="009D335C"/>
    <w:rsid w:val="009D33A9"/>
    <w:rsid w:val="009D3630"/>
    <w:rsid w:val="009D36AF"/>
    <w:rsid w:val="009D3CED"/>
    <w:rsid w:val="009D4ACD"/>
    <w:rsid w:val="009D4EF7"/>
    <w:rsid w:val="009D4F79"/>
    <w:rsid w:val="009D7260"/>
    <w:rsid w:val="009D79F3"/>
    <w:rsid w:val="009E0581"/>
    <w:rsid w:val="009E0913"/>
    <w:rsid w:val="009E0A44"/>
    <w:rsid w:val="009E1634"/>
    <w:rsid w:val="009E1D6F"/>
    <w:rsid w:val="009E1ED8"/>
    <w:rsid w:val="009E220B"/>
    <w:rsid w:val="009E290D"/>
    <w:rsid w:val="009E33B5"/>
    <w:rsid w:val="009E34FC"/>
    <w:rsid w:val="009E3DAA"/>
    <w:rsid w:val="009E4FD9"/>
    <w:rsid w:val="009E51AF"/>
    <w:rsid w:val="009E6020"/>
    <w:rsid w:val="009E716F"/>
    <w:rsid w:val="009F0ACC"/>
    <w:rsid w:val="009F3024"/>
    <w:rsid w:val="009F434C"/>
    <w:rsid w:val="009F4A31"/>
    <w:rsid w:val="009F5AE7"/>
    <w:rsid w:val="009F78C3"/>
    <w:rsid w:val="00A007A2"/>
    <w:rsid w:val="00A007BE"/>
    <w:rsid w:val="00A00AE7"/>
    <w:rsid w:val="00A01EA0"/>
    <w:rsid w:val="00A02A0E"/>
    <w:rsid w:val="00A03842"/>
    <w:rsid w:val="00A03C61"/>
    <w:rsid w:val="00A04298"/>
    <w:rsid w:val="00A04884"/>
    <w:rsid w:val="00A05E58"/>
    <w:rsid w:val="00A068DA"/>
    <w:rsid w:val="00A06F7A"/>
    <w:rsid w:val="00A07662"/>
    <w:rsid w:val="00A07713"/>
    <w:rsid w:val="00A1024A"/>
    <w:rsid w:val="00A102B2"/>
    <w:rsid w:val="00A1241E"/>
    <w:rsid w:val="00A12C07"/>
    <w:rsid w:val="00A14E2F"/>
    <w:rsid w:val="00A150F7"/>
    <w:rsid w:val="00A164E5"/>
    <w:rsid w:val="00A16FBB"/>
    <w:rsid w:val="00A1726C"/>
    <w:rsid w:val="00A20686"/>
    <w:rsid w:val="00A2252D"/>
    <w:rsid w:val="00A22CF0"/>
    <w:rsid w:val="00A22CF8"/>
    <w:rsid w:val="00A23896"/>
    <w:rsid w:val="00A23A68"/>
    <w:rsid w:val="00A24D3D"/>
    <w:rsid w:val="00A24F44"/>
    <w:rsid w:val="00A25779"/>
    <w:rsid w:val="00A25C6D"/>
    <w:rsid w:val="00A26FC1"/>
    <w:rsid w:val="00A27F21"/>
    <w:rsid w:val="00A30F0D"/>
    <w:rsid w:val="00A32060"/>
    <w:rsid w:val="00A36297"/>
    <w:rsid w:val="00A36782"/>
    <w:rsid w:val="00A3786C"/>
    <w:rsid w:val="00A379E6"/>
    <w:rsid w:val="00A37C48"/>
    <w:rsid w:val="00A4000A"/>
    <w:rsid w:val="00A400CF"/>
    <w:rsid w:val="00A4011E"/>
    <w:rsid w:val="00A412A4"/>
    <w:rsid w:val="00A4134F"/>
    <w:rsid w:val="00A413DF"/>
    <w:rsid w:val="00A43B97"/>
    <w:rsid w:val="00A442F5"/>
    <w:rsid w:val="00A445F7"/>
    <w:rsid w:val="00A44D4D"/>
    <w:rsid w:val="00A44E6C"/>
    <w:rsid w:val="00A45569"/>
    <w:rsid w:val="00A467EE"/>
    <w:rsid w:val="00A47651"/>
    <w:rsid w:val="00A50C13"/>
    <w:rsid w:val="00A51318"/>
    <w:rsid w:val="00A51742"/>
    <w:rsid w:val="00A5263B"/>
    <w:rsid w:val="00A52C68"/>
    <w:rsid w:val="00A53A43"/>
    <w:rsid w:val="00A53C77"/>
    <w:rsid w:val="00A54A46"/>
    <w:rsid w:val="00A5526C"/>
    <w:rsid w:val="00A566C5"/>
    <w:rsid w:val="00A56994"/>
    <w:rsid w:val="00A56B75"/>
    <w:rsid w:val="00A57314"/>
    <w:rsid w:val="00A61591"/>
    <w:rsid w:val="00A6209D"/>
    <w:rsid w:val="00A62148"/>
    <w:rsid w:val="00A62615"/>
    <w:rsid w:val="00A659CA"/>
    <w:rsid w:val="00A65B88"/>
    <w:rsid w:val="00A65BAC"/>
    <w:rsid w:val="00A66055"/>
    <w:rsid w:val="00A66AFF"/>
    <w:rsid w:val="00A6715F"/>
    <w:rsid w:val="00A6790D"/>
    <w:rsid w:val="00A67FA3"/>
    <w:rsid w:val="00A700C6"/>
    <w:rsid w:val="00A70FA2"/>
    <w:rsid w:val="00A71271"/>
    <w:rsid w:val="00A717DA"/>
    <w:rsid w:val="00A71961"/>
    <w:rsid w:val="00A71D7B"/>
    <w:rsid w:val="00A71E27"/>
    <w:rsid w:val="00A72DA0"/>
    <w:rsid w:val="00A7412C"/>
    <w:rsid w:val="00A74251"/>
    <w:rsid w:val="00A74FA3"/>
    <w:rsid w:val="00A77292"/>
    <w:rsid w:val="00A777D3"/>
    <w:rsid w:val="00A77E19"/>
    <w:rsid w:val="00A8014B"/>
    <w:rsid w:val="00A80E5D"/>
    <w:rsid w:val="00A8184E"/>
    <w:rsid w:val="00A81E08"/>
    <w:rsid w:val="00A823D1"/>
    <w:rsid w:val="00A82620"/>
    <w:rsid w:val="00A8345B"/>
    <w:rsid w:val="00A83F94"/>
    <w:rsid w:val="00A8567E"/>
    <w:rsid w:val="00A8580F"/>
    <w:rsid w:val="00A85F22"/>
    <w:rsid w:val="00A85F85"/>
    <w:rsid w:val="00A86167"/>
    <w:rsid w:val="00A86F8A"/>
    <w:rsid w:val="00A8722F"/>
    <w:rsid w:val="00A877B9"/>
    <w:rsid w:val="00A9098A"/>
    <w:rsid w:val="00A91CAF"/>
    <w:rsid w:val="00A924D1"/>
    <w:rsid w:val="00A92C3A"/>
    <w:rsid w:val="00A9348B"/>
    <w:rsid w:val="00A937FF"/>
    <w:rsid w:val="00A94167"/>
    <w:rsid w:val="00A946C9"/>
    <w:rsid w:val="00A95524"/>
    <w:rsid w:val="00A9569B"/>
    <w:rsid w:val="00A9573C"/>
    <w:rsid w:val="00A96157"/>
    <w:rsid w:val="00A968D6"/>
    <w:rsid w:val="00A96C12"/>
    <w:rsid w:val="00A972C0"/>
    <w:rsid w:val="00A97AB2"/>
    <w:rsid w:val="00AA106A"/>
    <w:rsid w:val="00AA1192"/>
    <w:rsid w:val="00AA157E"/>
    <w:rsid w:val="00AA1FCB"/>
    <w:rsid w:val="00AA225E"/>
    <w:rsid w:val="00AA3B6E"/>
    <w:rsid w:val="00AA450D"/>
    <w:rsid w:val="00AA5DBE"/>
    <w:rsid w:val="00AA6782"/>
    <w:rsid w:val="00AA781C"/>
    <w:rsid w:val="00AA7A6D"/>
    <w:rsid w:val="00AA7FD0"/>
    <w:rsid w:val="00AB0602"/>
    <w:rsid w:val="00AB0A8A"/>
    <w:rsid w:val="00AB0B76"/>
    <w:rsid w:val="00AB1455"/>
    <w:rsid w:val="00AB1492"/>
    <w:rsid w:val="00AB1684"/>
    <w:rsid w:val="00AB18B0"/>
    <w:rsid w:val="00AB2336"/>
    <w:rsid w:val="00AB250A"/>
    <w:rsid w:val="00AB54D8"/>
    <w:rsid w:val="00AB60F4"/>
    <w:rsid w:val="00AB6648"/>
    <w:rsid w:val="00AC07C4"/>
    <w:rsid w:val="00AC1DD6"/>
    <w:rsid w:val="00AC2760"/>
    <w:rsid w:val="00AC41C5"/>
    <w:rsid w:val="00AC59BC"/>
    <w:rsid w:val="00AC5B5A"/>
    <w:rsid w:val="00AC5D83"/>
    <w:rsid w:val="00AC5FC9"/>
    <w:rsid w:val="00AC6410"/>
    <w:rsid w:val="00AC6955"/>
    <w:rsid w:val="00AC7CD7"/>
    <w:rsid w:val="00AD0E40"/>
    <w:rsid w:val="00AD15CF"/>
    <w:rsid w:val="00AD2341"/>
    <w:rsid w:val="00AD4366"/>
    <w:rsid w:val="00AD68F8"/>
    <w:rsid w:val="00AD72D7"/>
    <w:rsid w:val="00AD7A61"/>
    <w:rsid w:val="00AE139C"/>
    <w:rsid w:val="00AE14E7"/>
    <w:rsid w:val="00AE1838"/>
    <w:rsid w:val="00AE1D74"/>
    <w:rsid w:val="00AE1DA9"/>
    <w:rsid w:val="00AE6C02"/>
    <w:rsid w:val="00AE6E2E"/>
    <w:rsid w:val="00AE70E4"/>
    <w:rsid w:val="00AF103A"/>
    <w:rsid w:val="00AF17F9"/>
    <w:rsid w:val="00AF1A05"/>
    <w:rsid w:val="00AF1D58"/>
    <w:rsid w:val="00AF33B7"/>
    <w:rsid w:val="00AF3464"/>
    <w:rsid w:val="00AF3F0A"/>
    <w:rsid w:val="00AF429A"/>
    <w:rsid w:val="00AF4EAA"/>
    <w:rsid w:val="00AF67DA"/>
    <w:rsid w:val="00AF689D"/>
    <w:rsid w:val="00AF78DA"/>
    <w:rsid w:val="00B0050B"/>
    <w:rsid w:val="00B015B4"/>
    <w:rsid w:val="00B015BE"/>
    <w:rsid w:val="00B01A0F"/>
    <w:rsid w:val="00B02103"/>
    <w:rsid w:val="00B02487"/>
    <w:rsid w:val="00B0268A"/>
    <w:rsid w:val="00B02997"/>
    <w:rsid w:val="00B03F50"/>
    <w:rsid w:val="00B05327"/>
    <w:rsid w:val="00B06CFE"/>
    <w:rsid w:val="00B06FDC"/>
    <w:rsid w:val="00B07E1D"/>
    <w:rsid w:val="00B10728"/>
    <w:rsid w:val="00B10EBD"/>
    <w:rsid w:val="00B12338"/>
    <w:rsid w:val="00B14303"/>
    <w:rsid w:val="00B14692"/>
    <w:rsid w:val="00B1580C"/>
    <w:rsid w:val="00B16699"/>
    <w:rsid w:val="00B16D81"/>
    <w:rsid w:val="00B2321E"/>
    <w:rsid w:val="00B24067"/>
    <w:rsid w:val="00B242F7"/>
    <w:rsid w:val="00B24DD9"/>
    <w:rsid w:val="00B25513"/>
    <w:rsid w:val="00B25E07"/>
    <w:rsid w:val="00B25EEF"/>
    <w:rsid w:val="00B27284"/>
    <w:rsid w:val="00B30FC0"/>
    <w:rsid w:val="00B32FB2"/>
    <w:rsid w:val="00B338EA"/>
    <w:rsid w:val="00B338FF"/>
    <w:rsid w:val="00B33A32"/>
    <w:rsid w:val="00B347C2"/>
    <w:rsid w:val="00B351BB"/>
    <w:rsid w:val="00B35DA0"/>
    <w:rsid w:val="00B366D7"/>
    <w:rsid w:val="00B3699B"/>
    <w:rsid w:val="00B373BE"/>
    <w:rsid w:val="00B402A4"/>
    <w:rsid w:val="00B4057D"/>
    <w:rsid w:val="00B413B1"/>
    <w:rsid w:val="00B4176E"/>
    <w:rsid w:val="00B41857"/>
    <w:rsid w:val="00B41B27"/>
    <w:rsid w:val="00B4218C"/>
    <w:rsid w:val="00B4219A"/>
    <w:rsid w:val="00B4329F"/>
    <w:rsid w:val="00B442C6"/>
    <w:rsid w:val="00B445C7"/>
    <w:rsid w:val="00B45040"/>
    <w:rsid w:val="00B450A0"/>
    <w:rsid w:val="00B4582A"/>
    <w:rsid w:val="00B45BF9"/>
    <w:rsid w:val="00B45C34"/>
    <w:rsid w:val="00B4607C"/>
    <w:rsid w:val="00B46889"/>
    <w:rsid w:val="00B50489"/>
    <w:rsid w:val="00B508EC"/>
    <w:rsid w:val="00B50B1B"/>
    <w:rsid w:val="00B51462"/>
    <w:rsid w:val="00B51F49"/>
    <w:rsid w:val="00B521FC"/>
    <w:rsid w:val="00B53107"/>
    <w:rsid w:val="00B55982"/>
    <w:rsid w:val="00B55B92"/>
    <w:rsid w:val="00B563CE"/>
    <w:rsid w:val="00B57080"/>
    <w:rsid w:val="00B57CC5"/>
    <w:rsid w:val="00B57EFC"/>
    <w:rsid w:val="00B6062B"/>
    <w:rsid w:val="00B60AAE"/>
    <w:rsid w:val="00B60B66"/>
    <w:rsid w:val="00B60FAE"/>
    <w:rsid w:val="00B61035"/>
    <w:rsid w:val="00B624B9"/>
    <w:rsid w:val="00B6340E"/>
    <w:rsid w:val="00B63B53"/>
    <w:rsid w:val="00B64158"/>
    <w:rsid w:val="00B64A57"/>
    <w:rsid w:val="00B65111"/>
    <w:rsid w:val="00B65673"/>
    <w:rsid w:val="00B66838"/>
    <w:rsid w:val="00B67BDA"/>
    <w:rsid w:val="00B7013C"/>
    <w:rsid w:val="00B7033F"/>
    <w:rsid w:val="00B70940"/>
    <w:rsid w:val="00B70D33"/>
    <w:rsid w:val="00B725FE"/>
    <w:rsid w:val="00B73082"/>
    <w:rsid w:val="00B7349C"/>
    <w:rsid w:val="00B739C7"/>
    <w:rsid w:val="00B74A0D"/>
    <w:rsid w:val="00B75C47"/>
    <w:rsid w:val="00B75FC3"/>
    <w:rsid w:val="00B770E6"/>
    <w:rsid w:val="00B77305"/>
    <w:rsid w:val="00B7772F"/>
    <w:rsid w:val="00B77E2B"/>
    <w:rsid w:val="00B80B22"/>
    <w:rsid w:val="00B81475"/>
    <w:rsid w:val="00B815D6"/>
    <w:rsid w:val="00B826B5"/>
    <w:rsid w:val="00B82ECA"/>
    <w:rsid w:val="00B85036"/>
    <w:rsid w:val="00B860EB"/>
    <w:rsid w:val="00B87867"/>
    <w:rsid w:val="00B879EE"/>
    <w:rsid w:val="00B905BA"/>
    <w:rsid w:val="00B914CE"/>
    <w:rsid w:val="00B918C1"/>
    <w:rsid w:val="00B91928"/>
    <w:rsid w:val="00B92ACC"/>
    <w:rsid w:val="00B93394"/>
    <w:rsid w:val="00B93EF9"/>
    <w:rsid w:val="00B94021"/>
    <w:rsid w:val="00B94854"/>
    <w:rsid w:val="00B94A0C"/>
    <w:rsid w:val="00B95EEE"/>
    <w:rsid w:val="00B960A0"/>
    <w:rsid w:val="00B9670C"/>
    <w:rsid w:val="00B9727C"/>
    <w:rsid w:val="00B97C5E"/>
    <w:rsid w:val="00BA06FF"/>
    <w:rsid w:val="00BA0F48"/>
    <w:rsid w:val="00BA0F4D"/>
    <w:rsid w:val="00BA38BE"/>
    <w:rsid w:val="00BA3C2B"/>
    <w:rsid w:val="00BA5513"/>
    <w:rsid w:val="00BA5BA8"/>
    <w:rsid w:val="00BA7B2E"/>
    <w:rsid w:val="00BB1636"/>
    <w:rsid w:val="00BB1F8F"/>
    <w:rsid w:val="00BB326F"/>
    <w:rsid w:val="00BB348E"/>
    <w:rsid w:val="00BB3740"/>
    <w:rsid w:val="00BB475D"/>
    <w:rsid w:val="00BB57EB"/>
    <w:rsid w:val="00BB6199"/>
    <w:rsid w:val="00BB6957"/>
    <w:rsid w:val="00BB730C"/>
    <w:rsid w:val="00BC0466"/>
    <w:rsid w:val="00BC059C"/>
    <w:rsid w:val="00BC07DE"/>
    <w:rsid w:val="00BC0FF2"/>
    <w:rsid w:val="00BC2A17"/>
    <w:rsid w:val="00BC2BFA"/>
    <w:rsid w:val="00BC3FD7"/>
    <w:rsid w:val="00BC401C"/>
    <w:rsid w:val="00BC41D5"/>
    <w:rsid w:val="00BC4633"/>
    <w:rsid w:val="00BC5A8F"/>
    <w:rsid w:val="00BC5E13"/>
    <w:rsid w:val="00BC6D7D"/>
    <w:rsid w:val="00BC7CB8"/>
    <w:rsid w:val="00BC7F39"/>
    <w:rsid w:val="00BD0E05"/>
    <w:rsid w:val="00BD1454"/>
    <w:rsid w:val="00BD2093"/>
    <w:rsid w:val="00BD2ECB"/>
    <w:rsid w:val="00BD373C"/>
    <w:rsid w:val="00BD40F9"/>
    <w:rsid w:val="00BD4A1B"/>
    <w:rsid w:val="00BD5A4A"/>
    <w:rsid w:val="00BD607A"/>
    <w:rsid w:val="00BD64A1"/>
    <w:rsid w:val="00BD7E1D"/>
    <w:rsid w:val="00BE03CA"/>
    <w:rsid w:val="00BE18BC"/>
    <w:rsid w:val="00BE3202"/>
    <w:rsid w:val="00BE36CA"/>
    <w:rsid w:val="00BE3DB3"/>
    <w:rsid w:val="00BE445A"/>
    <w:rsid w:val="00BE589B"/>
    <w:rsid w:val="00BE6129"/>
    <w:rsid w:val="00BF017D"/>
    <w:rsid w:val="00BF04D0"/>
    <w:rsid w:val="00BF2390"/>
    <w:rsid w:val="00BF3A24"/>
    <w:rsid w:val="00BF432C"/>
    <w:rsid w:val="00BF4855"/>
    <w:rsid w:val="00BF5576"/>
    <w:rsid w:val="00BF6AC9"/>
    <w:rsid w:val="00BF771B"/>
    <w:rsid w:val="00C01F20"/>
    <w:rsid w:val="00C02615"/>
    <w:rsid w:val="00C028C3"/>
    <w:rsid w:val="00C03FF3"/>
    <w:rsid w:val="00C065BA"/>
    <w:rsid w:val="00C11AE9"/>
    <w:rsid w:val="00C120FB"/>
    <w:rsid w:val="00C12546"/>
    <w:rsid w:val="00C12C55"/>
    <w:rsid w:val="00C133EF"/>
    <w:rsid w:val="00C137A9"/>
    <w:rsid w:val="00C148CE"/>
    <w:rsid w:val="00C15614"/>
    <w:rsid w:val="00C159F3"/>
    <w:rsid w:val="00C16BEC"/>
    <w:rsid w:val="00C16F67"/>
    <w:rsid w:val="00C17154"/>
    <w:rsid w:val="00C17E7C"/>
    <w:rsid w:val="00C2024C"/>
    <w:rsid w:val="00C202EE"/>
    <w:rsid w:val="00C2033F"/>
    <w:rsid w:val="00C2175F"/>
    <w:rsid w:val="00C226D9"/>
    <w:rsid w:val="00C24416"/>
    <w:rsid w:val="00C2456A"/>
    <w:rsid w:val="00C2489A"/>
    <w:rsid w:val="00C24A3E"/>
    <w:rsid w:val="00C24F4A"/>
    <w:rsid w:val="00C25DAA"/>
    <w:rsid w:val="00C2687A"/>
    <w:rsid w:val="00C26E2E"/>
    <w:rsid w:val="00C273E0"/>
    <w:rsid w:val="00C274A9"/>
    <w:rsid w:val="00C276D0"/>
    <w:rsid w:val="00C317FC"/>
    <w:rsid w:val="00C320DB"/>
    <w:rsid w:val="00C33158"/>
    <w:rsid w:val="00C3391F"/>
    <w:rsid w:val="00C34282"/>
    <w:rsid w:val="00C34593"/>
    <w:rsid w:val="00C35F4C"/>
    <w:rsid w:val="00C35F67"/>
    <w:rsid w:val="00C37074"/>
    <w:rsid w:val="00C3710D"/>
    <w:rsid w:val="00C424F5"/>
    <w:rsid w:val="00C43C98"/>
    <w:rsid w:val="00C4563F"/>
    <w:rsid w:val="00C459C4"/>
    <w:rsid w:val="00C45CD1"/>
    <w:rsid w:val="00C4620B"/>
    <w:rsid w:val="00C46A10"/>
    <w:rsid w:val="00C46F50"/>
    <w:rsid w:val="00C4722C"/>
    <w:rsid w:val="00C47AB9"/>
    <w:rsid w:val="00C510F0"/>
    <w:rsid w:val="00C519DD"/>
    <w:rsid w:val="00C51D7F"/>
    <w:rsid w:val="00C52654"/>
    <w:rsid w:val="00C537FB"/>
    <w:rsid w:val="00C539E1"/>
    <w:rsid w:val="00C549AE"/>
    <w:rsid w:val="00C54D92"/>
    <w:rsid w:val="00C55457"/>
    <w:rsid w:val="00C555CF"/>
    <w:rsid w:val="00C55B85"/>
    <w:rsid w:val="00C573DF"/>
    <w:rsid w:val="00C57780"/>
    <w:rsid w:val="00C57852"/>
    <w:rsid w:val="00C60243"/>
    <w:rsid w:val="00C603AF"/>
    <w:rsid w:val="00C60526"/>
    <w:rsid w:val="00C606DC"/>
    <w:rsid w:val="00C61281"/>
    <w:rsid w:val="00C61770"/>
    <w:rsid w:val="00C61EC2"/>
    <w:rsid w:val="00C624BA"/>
    <w:rsid w:val="00C6253D"/>
    <w:rsid w:val="00C62C3F"/>
    <w:rsid w:val="00C63285"/>
    <w:rsid w:val="00C640DA"/>
    <w:rsid w:val="00C64714"/>
    <w:rsid w:val="00C66291"/>
    <w:rsid w:val="00C6643F"/>
    <w:rsid w:val="00C70A43"/>
    <w:rsid w:val="00C71518"/>
    <w:rsid w:val="00C71C6B"/>
    <w:rsid w:val="00C724AD"/>
    <w:rsid w:val="00C7300C"/>
    <w:rsid w:val="00C74023"/>
    <w:rsid w:val="00C74254"/>
    <w:rsid w:val="00C7437C"/>
    <w:rsid w:val="00C744BC"/>
    <w:rsid w:val="00C75DB7"/>
    <w:rsid w:val="00C76074"/>
    <w:rsid w:val="00C768AC"/>
    <w:rsid w:val="00C76C67"/>
    <w:rsid w:val="00C802F2"/>
    <w:rsid w:val="00C80BB2"/>
    <w:rsid w:val="00C812BE"/>
    <w:rsid w:val="00C82C57"/>
    <w:rsid w:val="00C836D4"/>
    <w:rsid w:val="00C84983"/>
    <w:rsid w:val="00C85254"/>
    <w:rsid w:val="00C852B0"/>
    <w:rsid w:val="00C859FE"/>
    <w:rsid w:val="00C85F50"/>
    <w:rsid w:val="00C866F2"/>
    <w:rsid w:val="00C86D39"/>
    <w:rsid w:val="00C87374"/>
    <w:rsid w:val="00C90201"/>
    <w:rsid w:val="00C918EA"/>
    <w:rsid w:val="00C91BA4"/>
    <w:rsid w:val="00C931F7"/>
    <w:rsid w:val="00C94D66"/>
    <w:rsid w:val="00C95D68"/>
    <w:rsid w:val="00C96282"/>
    <w:rsid w:val="00C96994"/>
    <w:rsid w:val="00C9776D"/>
    <w:rsid w:val="00C97ED5"/>
    <w:rsid w:val="00CA0579"/>
    <w:rsid w:val="00CA1456"/>
    <w:rsid w:val="00CA2A2D"/>
    <w:rsid w:val="00CA2CA9"/>
    <w:rsid w:val="00CA4A4A"/>
    <w:rsid w:val="00CA5EE6"/>
    <w:rsid w:val="00CA6535"/>
    <w:rsid w:val="00CA6826"/>
    <w:rsid w:val="00CA7559"/>
    <w:rsid w:val="00CA790D"/>
    <w:rsid w:val="00CB050F"/>
    <w:rsid w:val="00CB0F33"/>
    <w:rsid w:val="00CB0FAC"/>
    <w:rsid w:val="00CB2F80"/>
    <w:rsid w:val="00CB6682"/>
    <w:rsid w:val="00CB6B67"/>
    <w:rsid w:val="00CB6C76"/>
    <w:rsid w:val="00CB6EA8"/>
    <w:rsid w:val="00CB6ED3"/>
    <w:rsid w:val="00CB7104"/>
    <w:rsid w:val="00CB7EF3"/>
    <w:rsid w:val="00CC03D3"/>
    <w:rsid w:val="00CC06AC"/>
    <w:rsid w:val="00CC0F2E"/>
    <w:rsid w:val="00CC1FB7"/>
    <w:rsid w:val="00CC262B"/>
    <w:rsid w:val="00CC30A2"/>
    <w:rsid w:val="00CC3327"/>
    <w:rsid w:val="00CC38C3"/>
    <w:rsid w:val="00CC3CFE"/>
    <w:rsid w:val="00CC3DD1"/>
    <w:rsid w:val="00CC4FE5"/>
    <w:rsid w:val="00CC538E"/>
    <w:rsid w:val="00CC54F0"/>
    <w:rsid w:val="00CC5F91"/>
    <w:rsid w:val="00CC689D"/>
    <w:rsid w:val="00CC7463"/>
    <w:rsid w:val="00CC7687"/>
    <w:rsid w:val="00CC797B"/>
    <w:rsid w:val="00CD128D"/>
    <w:rsid w:val="00CD1569"/>
    <w:rsid w:val="00CD2BC0"/>
    <w:rsid w:val="00CD31FF"/>
    <w:rsid w:val="00CD3439"/>
    <w:rsid w:val="00CD345B"/>
    <w:rsid w:val="00CD4021"/>
    <w:rsid w:val="00CD4B46"/>
    <w:rsid w:val="00CD5F6A"/>
    <w:rsid w:val="00CD78D6"/>
    <w:rsid w:val="00CE0672"/>
    <w:rsid w:val="00CE0772"/>
    <w:rsid w:val="00CE2C3E"/>
    <w:rsid w:val="00CE2E7D"/>
    <w:rsid w:val="00CE5054"/>
    <w:rsid w:val="00CE535A"/>
    <w:rsid w:val="00CE591F"/>
    <w:rsid w:val="00CE598C"/>
    <w:rsid w:val="00CE7846"/>
    <w:rsid w:val="00CF02CF"/>
    <w:rsid w:val="00CF0CAC"/>
    <w:rsid w:val="00CF2134"/>
    <w:rsid w:val="00CF2259"/>
    <w:rsid w:val="00CF2B72"/>
    <w:rsid w:val="00CF3339"/>
    <w:rsid w:val="00CF4D16"/>
    <w:rsid w:val="00CF5734"/>
    <w:rsid w:val="00CF5E75"/>
    <w:rsid w:val="00CF6D74"/>
    <w:rsid w:val="00D0000C"/>
    <w:rsid w:val="00D0080F"/>
    <w:rsid w:val="00D00FBA"/>
    <w:rsid w:val="00D02B6F"/>
    <w:rsid w:val="00D02F45"/>
    <w:rsid w:val="00D03C98"/>
    <w:rsid w:val="00D0418A"/>
    <w:rsid w:val="00D04772"/>
    <w:rsid w:val="00D058FE"/>
    <w:rsid w:val="00D05DCC"/>
    <w:rsid w:val="00D07FFB"/>
    <w:rsid w:val="00D10D45"/>
    <w:rsid w:val="00D11516"/>
    <w:rsid w:val="00D120D0"/>
    <w:rsid w:val="00D12253"/>
    <w:rsid w:val="00D12D4D"/>
    <w:rsid w:val="00D139A5"/>
    <w:rsid w:val="00D13E79"/>
    <w:rsid w:val="00D146E0"/>
    <w:rsid w:val="00D14C1E"/>
    <w:rsid w:val="00D15965"/>
    <w:rsid w:val="00D15F8E"/>
    <w:rsid w:val="00D16568"/>
    <w:rsid w:val="00D16B5A"/>
    <w:rsid w:val="00D17446"/>
    <w:rsid w:val="00D17E16"/>
    <w:rsid w:val="00D2005F"/>
    <w:rsid w:val="00D20798"/>
    <w:rsid w:val="00D20994"/>
    <w:rsid w:val="00D20AD9"/>
    <w:rsid w:val="00D218D8"/>
    <w:rsid w:val="00D228B4"/>
    <w:rsid w:val="00D234D9"/>
    <w:rsid w:val="00D24377"/>
    <w:rsid w:val="00D248D9"/>
    <w:rsid w:val="00D274B4"/>
    <w:rsid w:val="00D27A06"/>
    <w:rsid w:val="00D27A5C"/>
    <w:rsid w:val="00D310EF"/>
    <w:rsid w:val="00D3191D"/>
    <w:rsid w:val="00D3197D"/>
    <w:rsid w:val="00D32A70"/>
    <w:rsid w:val="00D33083"/>
    <w:rsid w:val="00D3428B"/>
    <w:rsid w:val="00D343C7"/>
    <w:rsid w:val="00D34A7A"/>
    <w:rsid w:val="00D351D9"/>
    <w:rsid w:val="00D35729"/>
    <w:rsid w:val="00D359C0"/>
    <w:rsid w:val="00D36AAB"/>
    <w:rsid w:val="00D36DFB"/>
    <w:rsid w:val="00D41174"/>
    <w:rsid w:val="00D42535"/>
    <w:rsid w:val="00D42A9F"/>
    <w:rsid w:val="00D44B76"/>
    <w:rsid w:val="00D45E51"/>
    <w:rsid w:val="00D46595"/>
    <w:rsid w:val="00D46A94"/>
    <w:rsid w:val="00D46AB1"/>
    <w:rsid w:val="00D47464"/>
    <w:rsid w:val="00D50274"/>
    <w:rsid w:val="00D504B6"/>
    <w:rsid w:val="00D52653"/>
    <w:rsid w:val="00D52C59"/>
    <w:rsid w:val="00D52D6B"/>
    <w:rsid w:val="00D53793"/>
    <w:rsid w:val="00D578B5"/>
    <w:rsid w:val="00D57D9C"/>
    <w:rsid w:val="00D60746"/>
    <w:rsid w:val="00D61101"/>
    <w:rsid w:val="00D61198"/>
    <w:rsid w:val="00D63816"/>
    <w:rsid w:val="00D63CBC"/>
    <w:rsid w:val="00D63DA6"/>
    <w:rsid w:val="00D65B7E"/>
    <w:rsid w:val="00D65D1D"/>
    <w:rsid w:val="00D6610E"/>
    <w:rsid w:val="00D662EC"/>
    <w:rsid w:val="00D66603"/>
    <w:rsid w:val="00D67B48"/>
    <w:rsid w:val="00D7002D"/>
    <w:rsid w:val="00D701DF"/>
    <w:rsid w:val="00D70BDA"/>
    <w:rsid w:val="00D71716"/>
    <w:rsid w:val="00D72048"/>
    <w:rsid w:val="00D73218"/>
    <w:rsid w:val="00D7340D"/>
    <w:rsid w:val="00D738B0"/>
    <w:rsid w:val="00D73DA2"/>
    <w:rsid w:val="00D74AAE"/>
    <w:rsid w:val="00D7560C"/>
    <w:rsid w:val="00D76D88"/>
    <w:rsid w:val="00D76EC1"/>
    <w:rsid w:val="00D77B37"/>
    <w:rsid w:val="00D80794"/>
    <w:rsid w:val="00D80B8C"/>
    <w:rsid w:val="00D8135D"/>
    <w:rsid w:val="00D819B9"/>
    <w:rsid w:val="00D82880"/>
    <w:rsid w:val="00D82D52"/>
    <w:rsid w:val="00D82D6C"/>
    <w:rsid w:val="00D83688"/>
    <w:rsid w:val="00D86EB6"/>
    <w:rsid w:val="00D86F06"/>
    <w:rsid w:val="00D87314"/>
    <w:rsid w:val="00D87359"/>
    <w:rsid w:val="00D87BB8"/>
    <w:rsid w:val="00D91D4A"/>
    <w:rsid w:val="00D91E01"/>
    <w:rsid w:val="00D92E4C"/>
    <w:rsid w:val="00D9483E"/>
    <w:rsid w:val="00D96255"/>
    <w:rsid w:val="00D96C80"/>
    <w:rsid w:val="00DA011E"/>
    <w:rsid w:val="00DA019A"/>
    <w:rsid w:val="00DA0A57"/>
    <w:rsid w:val="00DA1F3B"/>
    <w:rsid w:val="00DA20CE"/>
    <w:rsid w:val="00DA3525"/>
    <w:rsid w:val="00DA3E96"/>
    <w:rsid w:val="00DA5950"/>
    <w:rsid w:val="00DA6ECC"/>
    <w:rsid w:val="00DB0052"/>
    <w:rsid w:val="00DB14FD"/>
    <w:rsid w:val="00DB1E65"/>
    <w:rsid w:val="00DB3BE5"/>
    <w:rsid w:val="00DB4BCA"/>
    <w:rsid w:val="00DB4FAE"/>
    <w:rsid w:val="00DB5640"/>
    <w:rsid w:val="00DB5D3C"/>
    <w:rsid w:val="00DB606F"/>
    <w:rsid w:val="00DB613B"/>
    <w:rsid w:val="00DC23F9"/>
    <w:rsid w:val="00DC2C55"/>
    <w:rsid w:val="00DC2CC3"/>
    <w:rsid w:val="00DC3003"/>
    <w:rsid w:val="00DC3925"/>
    <w:rsid w:val="00DC4AC1"/>
    <w:rsid w:val="00DC4DEA"/>
    <w:rsid w:val="00DC5336"/>
    <w:rsid w:val="00DC5501"/>
    <w:rsid w:val="00DC6391"/>
    <w:rsid w:val="00DC63B5"/>
    <w:rsid w:val="00DC64E7"/>
    <w:rsid w:val="00DC6F80"/>
    <w:rsid w:val="00DC7047"/>
    <w:rsid w:val="00DC73CA"/>
    <w:rsid w:val="00DD0335"/>
    <w:rsid w:val="00DD0692"/>
    <w:rsid w:val="00DD18E5"/>
    <w:rsid w:val="00DD1A7A"/>
    <w:rsid w:val="00DD22BD"/>
    <w:rsid w:val="00DD264A"/>
    <w:rsid w:val="00DD2A7B"/>
    <w:rsid w:val="00DD2A84"/>
    <w:rsid w:val="00DD319A"/>
    <w:rsid w:val="00DD46F5"/>
    <w:rsid w:val="00DD4B3F"/>
    <w:rsid w:val="00DD4DFA"/>
    <w:rsid w:val="00DD5BAC"/>
    <w:rsid w:val="00DD796C"/>
    <w:rsid w:val="00DE0461"/>
    <w:rsid w:val="00DE1F91"/>
    <w:rsid w:val="00DE2FDF"/>
    <w:rsid w:val="00DE3F70"/>
    <w:rsid w:val="00DE44BC"/>
    <w:rsid w:val="00DE4CA1"/>
    <w:rsid w:val="00DE56A8"/>
    <w:rsid w:val="00DE638C"/>
    <w:rsid w:val="00DE75BD"/>
    <w:rsid w:val="00DE7C53"/>
    <w:rsid w:val="00DE7EC3"/>
    <w:rsid w:val="00DE7ECD"/>
    <w:rsid w:val="00DF050A"/>
    <w:rsid w:val="00DF0B0F"/>
    <w:rsid w:val="00DF145F"/>
    <w:rsid w:val="00DF1A53"/>
    <w:rsid w:val="00DF1F17"/>
    <w:rsid w:val="00DF44FC"/>
    <w:rsid w:val="00DF47B0"/>
    <w:rsid w:val="00DF4996"/>
    <w:rsid w:val="00DF5BAC"/>
    <w:rsid w:val="00DF6274"/>
    <w:rsid w:val="00DF6AC0"/>
    <w:rsid w:val="00DF6E38"/>
    <w:rsid w:val="00E00499"/>
    <w:rsid w:val="00E00E6D"/>
    <w:rsid w:val="00E01F2E"/>
    <w:rsid w:val="00E023D9"/>
    <w:rsid w:val="00E05259"/>
    <w:rsid w:val="00E05A84"/>
    <w:rsid w:val="00E07F77"/>
    <w:rsid w:val="00E10B0B"/>
    <w:rsid w:val="00E1141F"/>
    <w:rsid w:val="00E11A4B"/>
    <w:rsid w:val="00E11C4C"/>
    <w:rsid w:val="00E127B0"/>
    <w:rsid w:val="00E132E9"/>
    <w:rsid w:val="00E13974"/>
    <w:rsid w:val="00E14478"/>
    <w:rsid w:val="00E14936"/>
    <w:rsid w:val="00E154F2"/>
    <w:rsid w:val="00E15C24"/>
    <w:rsid w:val="00E176D1"/>
    <w:rsid w:val="00E17A4B"/>
    <w:rsid w:val="00E17E2D"/>
    <w:rsid w:val="00E17F52"/>
    <w:rsid w:val="00E20102"/>
    <w:rsid w:val="00E2159B"/>
    <w:rsid w:val="00E2291F"/>
    <w:rsid w:val="00E2332D"/>
    <w:rsid w:val="00E23AE5"/>
    <w:rsid w:val="00E23BB8"/>
    <w:rsid w:val="00E23FE7"/>
    <w:rsid w:val="00E2497A"/>
    <w:rsid w:val="00E252C6"/>
    <w:rsid w:val="00E26AAB"/>
    <w:rsid w:val="00E27369"/>
    <w:rsid w:val="00E274E6"/>
    <w:rsid w:val="00E276FC"/>
    <w:rsid w:val="00E30E8D"/>
    <w:rsid w:val="00E322B1"/>
    <w:rsid w:val="00E3286F"/>
    <w:rsid w:val="00E32D90"/>
    <w:rsid w:val="00E33BED"/>
    <w:rsid w:val="00E35796"/>
    <w:rsid w:val="00E3597B"/>
    <w:rsid w:val="00E41533"/>
    <w:rsid w:val="00E41ED8"/>
    <w:rsid w:val="00E4213A"/>
    <w:rsid w:val="00E437CE"/>
    <w:rsid w:val="00E43A68"/>
    <w:rsid w:val="00E440B9"/>
    <w:rsid w:val="00E45913"/>
    <w:rsid w:val="00E47A20"/>
    <w:rsid w:val="00E47CCA"/>
    <w:rsid w:val="00E50349"/>
    <w:rsid w:val="00E50673"/>
    <w:rsid w:val="00E507B2"/>
    <w:rsid w:val="00E509F0"/>
    <w:rsid w:val="00E5155D"/>
    <w:rsid w:val="00E51612"/>
    <w:rsid w:val="00E5191B"/>
    <w:rsid w:val="00E52329"/>
    <w:rsid w:val="00E52B81"/>
    <w:rsid w:val="00E52BAE"/>
    <w:rsid w:val="00E534F9"/>
    <w:rsid w:val="00E5392A"/>
    <w:rsid w:val="00E5397C"/>
    <w:rsid w:val="00E5529B"/>
    <w:rsid w:val="00E55765"/>
    <w:rsid w:val="00E5685F"/>
    <w:rsid w:val="00E56890"/>
    <w:rsid w:val="00E574FA"/>
    <w:rsid w:val="00E57F57"/>
    <w:rsid w:val="00E60160"/>
    <w:rsid w:val="00E60E3F"/>
    <w:rsid w:val="00E60F09"/>
    <w:rsid w:val="00E61758"/>
    <w:rsid w:val="00E621A9"/>
    <w:rsid w:val="00E62B25"/>
    <w:rsid w:val="00E63908"/>
    <w:rsid w:val="00E65C26"/>
    <w:rsid w:val="00E65DAB"/>
    <w:rsid w:val="00E66D86"/>
    <w:rsid w:val="00E67681"/>
    <w:rsid w:val="00E70DAD"/>
    <w:rsid w:val="00E7123B"/>
    <w:rsid w:val="00E71AAF"/>
    <w:rsid w:val="00E72BF3"/>
    <w:rsid w:val="00E740CE"/>
    <w:rsid w:val="00E74BC8"/>
    <w:rsid w:val="00E773CD"/>
    <w:rsid w:val="00E77BB6"/>
    <w:rsid w:val="00E80C64"/>
    <w:rsid w:val="00E81441"/>
    <w:rsid w:val="00E82392"/>
    <w:rsid w:val="00E82750"/>
    <w:rsid w:val="00E83229"/>
    <w:rsid w:val="00E861D8"/>
    <w:rsid w:val="00E865F4"/>
    <w:rsid w:val="00E86FE9"/>
    <w:rsid w:val="00E87B7C"/>
    <w:rsid w:val="00E90120"/>
    <w:rsid w:val="00E90EA0"/>
    <w:rsid w:val="00E911B0"/>
    <w:rsid w:val="00E919C1"/>
    <w:rsid w:val="00E91A17"/>
    <w:rsid w:val="00E92B23"/>
    <w:rsid w:val="00E930E3"/>
    <w:rsid w:val="00E93909"/>
    <w:rsid w:val="00E93A0A"/>
    <w:rsid w:val="00E95BC9"/>
    <w:rsid w:val="00E969A2"/>
    <w:rsid w:val="00E979CB"/>
    <w:rsid w:val="00EA20C6"/>
    <w:rsid w:val="00EA365A"/>
    <w:rsid w:val="00EA5064"/>
    <w:rsid w:val="00EA51DC"/>
    <w:rsid w:val="00EA7C8A"/>
    <w:rsid w:val="00EB01D7"/>
    <w:rsid w:val="00EB02A8"/>
    <w:rsid w:val="00EB04C2"/>
    <w:rsid w:val="00EB0870"/>
    <w:rsid w:val="00EB0885"/>
    <w:rsid w:val="00EB0AC0"/>
    <w:rsid w:val="00EB1110"/>
    <w:rsid w:val="00EB17EE"/>
    <w:rsid w:val="00EB2443"/>
    <w:rsid w:val="00EB25DC"/>
    <w:rsid w:val="00EB2E20"/>
    <w:rsid w:val="00EB30E6"/>
    <w:rsid w:val="00EB4548"/>
    <w:rsid w:val="00EB4B60"/>
    <w:rsid w:val="00EB5E83"/>
    <w:rsid w:val="00EB5EC2"/>
    <w:rsid w:val="00EB602A"/>
    <w:rsid w:val="00EB661B"/>
    <w:rsid w:val="00EB6AA4"/>
    <w:rsid w:val="00EB7522"/>
    <w:rsid w:val="00EC086B"/>
    <w:rsid w:val="00EC0DEA"/>
    <w:rsid w:val="00EC1259"/>
    <w:rsid w:val="00EC1F6B"/>
    <w:rsid w:val="00EC4405"/>
    <w:rsid w:val="00EC562F"/>
    <w:rsid w:val="00EC582F"/>
    <w:rsid w:val="00EC7574"/>
    <w:rsid w:val="00EC75EF"/>
    <w:rsid w:val="00EC7B66"/>
    <w:rsid w:val="00EC7F50"/>
    <w:rsid w:val="00ED1347"/>
    <w:rsid w:val="00ED18FD"/>
    <w:rsid w:val="00ED1926"/>
    <w:rsid w:val="00ED19EA"/>
    <w:rsid w:val="00ED1A29"/>
    <w:rsid w:val="00ED2F1F"/>
    <w:rsid w:val="00ED37B6"/>
    <w:rsid w:val="00ED4DFE"/>
    <w:rsid w:val="00ED69FA"/>
    <w:rsid w:val="00ED6C89"/>
    <w:rsid w:val="00ED7239"/>
    <w:rsid w:val="00ED7CA9"/>
    <w:rsid w:val="00EE2C10"/>
    <w:rsid w:val="00EE32FC"/>
    <w:rsid w:val="00EE3A03"/>
    <w:rsid w:val="00EE3C51"/>
    <w:rsid w:val="00EE47B0"/>
    <w:rsid w:val="00EE496A"/>
    <w:rsid w:val="00EE49F5"/>
    <w:rsid w:val="00EE4C95"/>
    <w:rsid w:val="00EE4FB4"/>
    <w:rsid w:val="00EE534D"/>
    <w:rsid w:val="00EE65F7"/>
    <w:rsid w:val="00EE692E"/>
    <w:rsid w:val="00EE73B6"/>
    <w:rsid w:val="00EF005A"/>
    <w:rsid w:val="00EF23A8"/>
    <w:rsid w:val="00EF2802"/>
    <w:rsid w:val="00EF3C57"/>
    <w:rsid w:val="00EF3EAE"/>
    <w:rsid w:val="00EF42AB"/>
    <w:rsid w:val="00EF43D8"/>
    <w:rsid w:val="00EF594A"/>
    <w:rsid w:val="00EF79B5"/>
    <w:rsid w:val="00F009AA"/>
    <w:rsid w:val="00F00F67"/>
    <w:rsid w:val="00F01346"/>
    <w:rsid w:val="00F01A8F"/>
    <w:rsid w:val="00F020C7"/>
    <w:rsid w:val="00F0225A"/>
    <w:rsid w:val="00F025E2"/>
    <w:rsid w:val="00F028A6"/>
    <w:rsid w:val="00F028BB"/>
    <w:rsid w:val="00F037D0"/>
    <w:rsid w:val="00F03DA2"/>
    <w:rsid w:val="00F051EA"/>
    <w:rsid w:val="00F056DD"/>
    <w:rsid w:val="00F06058"/>
    <w:rsid w:val="00F06387"/>
    <w:rsid w:val="00F068CD"/>
    <w:rsid w:val="00F06AEE"/>
    <w:rsid w:val="00F06BEF"/>
    <w:rsid w:val="00F076CB"/>
    <w:rsid w:val="00F07CF8"/>
    <w:rsid w:val="00F07EF2"/>
    <w:rsid w:val="00F10A93"/>
    <w:rsid w:val="00F113FE"/>
    <w:rsid w:val="00F126FC"/>
    <w:rsid w:val="00F13A85"/>
    <w:rsid w:val="00F13BA0"/>
    <w:rsid w:val="00F13C9F"/>
    <w:rsid w:val="00F13FB7"/>
    <w:rsid w:val="00F14E93"/>
    <w:rsid w:val="00F15EAE"/>
    <w:rsid w:val="00F16E64"/>
    <w:rsid w:val="00F1799A"/>
    <w:rsid w:val="00F20AFB"/>
    <w:rsid w:val="00F2121C"/>
    <w:rsid w:val="00F2335B"/>
    <w:rsid w:val="00F239CC"/>
    <w:rsid w:val="00F23F42"/>
    <w:rsid w:val="00F24996"/>
    <w:rsid w:val="00F24A93"/>
    <w:rsid w:val="00F25968"/>
    <w:rsid w:val="00F25D25"/>
    <w:rsid w:val="00F30A71"/>
    <w:rsid w:val="00F30C1F"/>
    <w:rsid w:val="00F321A6"/>
    <w:rsid w:val="00F327FF"/>
    <w:rsid w:val="00F33AEF"/>
    <w:rsid w:val="00F33C2A"/>
    <w:rsid w:val="00F34038"/>
    <w:rsid w:val="00F346CB"/>
    <w:rsid w:val="00F34965"/>
    <w:rsid w:val="00F349FE"/>
    <w:rsid w:val="00F35173"/>
    <w:rsid w:val="00F352C7"/>
    <w:rsid w:val="00F36608"/>
    <w:rsid w:val="00F3678F"/>
    <w:rsid w:val="00F36B57"/>
    <w:rsid w:val="00F37727"/>
    <w:rsid w:val="00F37A93"/>
    <w:rsid w:val="00F37B68"/>
    <w:rsid w:val="00F4045D"/>
    <w:rsid w:val="00F4063A"/>
    <w:rsid w:val="00F4297C"/>
    <w:rsid w:val="00F4363C"/>
    <w:rsid w:val="00F46A2C"/>
    <w:rsid w:val="00F46F5E"/>
    <w:rsid w:val="00F47C55"/>
    <w:rsid w:val="00F47E43"/>
    <w:rsid w:val="00F47EB4"/>
    <w:rsid w:val="00F502A3"/>
    <w:rsid w:val="00F504CC"/>
    <w:rsid w:val="00F50AA2"/>
    <w:rsid w:val="00F51061"/>
    <w:rsid w:val="00F51308"/>
    <w:rsid w:val="00F523B9"/>
    <w:rsid w:val="00F52AD1"/>
    <w:rsid w:val="00F5370F"/>
    <w:rsid w:val="00F54EC1"/>
    <w:rsid w:val="00F55020"/>
    <w:rsid w:val="00F55648"/>
    <w:rsid w:val="00F56628"/>
    <w:rsid w:val="00F6012F"/>
    <w:rsid w:val="00F60C75"/>
    <w:rsid w:val="00F60CF2"/>
    <w:rsid w:val="00F62862"/>
    <w:rsid w:val="00F6391D"/>
    <w:rsid w:val="00F63E19"/>
    <w:rsid w:val="00F64DCC"/>
    <w:rsid w:val="00F652ED"/>
    <w:rsid w:val="00F667B6"/>
    <w:rsid w:val="00F669B5"/>
    <w:rsid w:val="00F66B14"/>
    <w:rsid w:val="00F66CE8"/>
    <w:rsid w:val="00F66D54"/>
    <w:rsid w:val="00F67287"/>
    <w:rsid w:val="00F70E75"/>
    <w:rsid w:val="00F71ED9"/>
    <w:rsid w:val="00F7301B"/>
    <w:rsid w:val="00F7377E"/>
    <w:rsid w:val="00F749D1"/>
    <w:rsid w:val="00F75495"/>
    <w:rsid w:val="00F75B66"/>
    <w:rsid w:val="00F76CBC"/>
    <w:rsid w:val="00F821CF"/>
    <w:rsid w:val="00F8264F"/>
    <w:rsid w:val="00F83010"/>
    <w:rsid w:val="00F83029"/>
    <w:rsid w:val="00F8353A"/>
    <w:rsid w:val="00F83972"/>
    <w:rsid w:val="00F83DCC"/>
    <w:rsid w:val="00F8428A"/>
    <w:rsid w:val="00F8532F"/>
    <w:rsid w:val="00F85AB3"/>
    <w:rsid w:val="00F85C17"/>
    <w:rsid w:val="00F85E7E"/>
    <w:rsid w:val="00F867F1"/>
    <w:rsid w:val="00F87266"/>
    <w:rsid w:val="00F87F94"/>
    <w:rsid w:val="00F902A1"/>
    <w:rsid w:val="00F904A6"/>
    <w:rsid w:val="00F93530"/>
    <w:rsid w:val="00F94956"/>
    <w:rsid w:val="00F955BD"/>
    <w:rsid w:val="00F9741B"/>
    <w:rsid w:val="00FA06D5"/>
    <w:rsid w:val="00FA0E9A"/>
    <w:rsid w:val="00FA24F3"/>
    <w:rsid w:val="00FA2D41"/>
    <w:rsid w:val="00FA342A"/>
    <w:rsid w:val="00FA46E7"/>
    <w:rsid w:val="00FA545E"/>
    <w:rsid w:val="00FA59CA"/>
    <w:rsid w:val="00FA63E3"/>
    <w:rsid w:val="00FA6C18"/>
    <w:rsid w:val="00FA7A2C"/>
    <w:rsid w:val="00FB086A"/>
    <w:rsid w:val="00FB0912"/>
    <w:rsid w:val="00FB1410"/>
    <w:rsid w:val="00FB1990"/>
    <w:rsid w:val="00FB1F3A"/>
    <w:rsid w:val="00FB23C3"/>
    <w:rsid w:val="00FB23EF"/>
    <w:rsid w:val="00FB27B2"/>
    <w:rsid w:val="00FB29B2"/>
    <w:rsid w:val="00FB31D8"/>
    <w:rsid w:val="00FB34AE"/>
    <w:rsid w:val="00FB3AE2"/>
    <w:rsid w:val="00FB3BE1"/>
    <w:rsid w:val="00FB4229"/>
    <w:rsid w:val="00FB4AC8"/>
    <w:rsid w:val="00FB4B20"/>
    <w:rsid w:val="00FB7D8C"/>
    <w:rsid w:val="00FC0482"/>
    <w:rsid w:val="00FC13A9"/>
    <w:rsid w:val="00FC16D9"/>
    <w:rsid w:val="00FC1ABF"/>
    <w:rsid w:val="00FC1D23"/>
    <w:rsid w:val="00FC29C6"/>
    <w:rsid w:val="00FC2D21"/>
    <w:rsid w:val="00FC2E2F"/>
    <w:rsid w:val="00FC3695"/>
    <w:rsid w:val="00FC383C"/>
    <w:rsid w:val="00FC3F10"/>
    <w:rsid w:val="00FC4184"/>
    <w:rsid w:val="00FC4CC3"/>
    <w:rsid w:val="00FC5A04"/>
    <w:rsid w:val="00FC6028"/>
    <w:rsid w:val="00FC6762"/>
    <w:rsid w:val="00FC6AB6"/>
    <w:rsid w:val="00FC6FA4"/>
    <w:rsid w:val="00FC77AB"/>
    <w:rsid w:val="00FC7E06"/>
    <w:rsid w:val="00FD0446"/>
    <w:rsid w:val="00FD14B1"/>
    <w:rsid w:val="00FD1978"/>
    <w:rsid w:val="00FD2B0D"/>
    <w:rsid w:val="00FD2C54"/>
    <w:rsid w:val="00FD3393"/>
    <w:rsid w:val="00FD358A"/>
    <w:rsid w:val="00FD3E5C"/>
    <w:rsid w:val="00FD421B"/>
    <w:rsid w:val="00FD43D7"/>
    <w:rsid w:val="00FD4621"/>
    <w:rsid w:val="00FD4ED5"/>
    <w:rsid w:val="00FD51C9"/>
    <w:rsid w:val="00FD6214"/>
    <w:rsid w:val="00FD649E"/>
    <w:rsid w:val="00FD6533"/>
    <w:rsid w:val="00FD7A50"/>
    <w:rsid w:val="00FE02EC"/>
    <w:rsid w:val="00FE0447"/>
    <w:rsid w:val="00FE058A"/>
    <w:rsid w:val="00FE07A5"/>
    <w:rsid w:val="00FE0824"/>
    <w:rsid w:val="00FE133B"/>
    <w:rsid w:val="00FE13F4"/>
    <w:rsid w:val="00FE1491"/>
    <w:rsid w:val="00FE17EC"/>
    <w:rsid w:val="00FE1F4E"/>
    <w:rsid w:val="00FE2AD2"/>
    <w:rsid w:val="00FE2BB1"/>
    <w:rsid w:val="00FE2FCB"/>
    <w:rsid w:val="00FE2FD1"/>
    <w:rsid w:val="00FE3006"/>
    <w:rsid w:val="00FE5372"/>
    <w:rsid w:val="00FE679F"/>
    <w:rsid w:val="00FE737C"/>
    <w:rsid w:val="00FF05BE"/>
    <w:rsid w:val="00FF0751"/>
    <w:rsid w:val="00FF097E"/>
    <w:rsid w:val="00FF35B1"/>
    <w:rsid w:val="00FF35DF"/>
    <w:rsid w:val="00FF3C08"/>
    <w:rsid w:val="00FF4A0E"/>
    <w:rsid w:val="00FF5CB3"/>
    <w:rsid w:val="00FF622E"/>
    <w:rsid w:val="00FF6CC7"/>
    <w:rsid w:val="00FF730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FE44AB-D10A-4538-B68D-BC0EED95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CC5"/>
    <w:rPr>
      <w:sz w:val="24"/>
      <w:szCs w:val="24"/>
      <w:lang w:val="en-GB"/>
    </w:rPr>
  </w:style>
  <w:style w:type="paragraph" w:styleId="Overskrift1">
    <w:name w:val="heading 1"/>
    <w:basedOn w:val="Normal"/>
    <w:next w:val="Normal"/>
    <w:link w:val="Overskrift1Tegn"/>
    <w:qFormat/>
    <w:rsid w:val="005A3F55"/>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semiHidden/>
    <w:unhideWhenUsed/>
    <w:qFormat/>
    <w:rsid w:val="006F64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6F6471"/>
    <w:pPr>
      <w:keepNext/>
      <w:keepLines/>
      <w:spacing w:before="200"/>
      <w:outlineLvl w:val="2"/>
    </w:pPr>
    <w:rPr>
      <w:rFonts w:asciiTheme="majorHAnsi" w:eastAsiaTheme="majorEastAsia" w:hAnsiTheme="majorHAnsi" w:cstheme="majorBidi"/>
      <w:b/>
      <w:bCs/>
      <w:color w:val="4F81BD" w:themeColor="accent1"/>
    </w:rPr>
  </w:style>
  <w:style w:type="paragraph" w:styleId="Overskrift6">
    <w:name w:val="heading 6"/>
    <w:basedOn w:val="Normal"/>
    <w:next w:val="Normal"/>
    <w:link w:val="Overskrift6Tegn"/>
    <w:unhideWhenUsed/>
    <w:qFormat/>
    <w:rsid w:val="00CC06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0pt">
    <w:name w:val="Normal + 10 pt"/>
    <w:basedOn w:val="Normal"/>
    <w:link w:val="Normal10ptChar"/>
    <w:rsid w:val="007A5B48"/>
    <w:rPr>
      <w:sz w:val="22"/>
      <w:szCs w:val="22"/>
      <w:lang w:val="da-DK"/>
    </w:rPr>
  </w:style>
  <w:style w:type="paragraph" w:styleId="Slutnotetekst">
    <w:name w:val="endnote text"/>
    <w:basedOn w:val="Normal"/>
    <w:semiHidden/>
    <w:rsid w:val="008A15D6"/>
    <w:rPr>
      <w:sz w:val="20"/>
      <w:szCs w:val="20"/>
    </w:rPr>
  </w:style>
  <w:style w:type="character" w:styleId="Slutnotehenvisning">
    <w:name w:val="endnote reference"/>
    <w:basedOn w:val="Standardskrifttypeiafsnit"/>
    <w:semiHidden/>
    <w:rsid w:val="008A15D6"/>
    <w:rPr>
      <w:vertAlign w:val="superscript"/>
    </w:rPr>
  </w:style>
  <w:style w:type="paragraph" w:styleId="Sidehoved">
    <w:name w:val="header"/>
    <w:basedOn w:val="Normal"/>
    <w:link w:val="SidehovedTegn"/>
    <w:rsid w:val="008A15D6"/>
    <w:pPr>
      <w:tabs>
        <w:tab w:val="center" w:pos="4986"/>
        <w:tab w:val="right" w:pos="9972"/>
      </w:tabs>
    </w:pPr>
  </w:style>
  <w:style w:type="paragraph" w:styleId="Sidefod">
    <w:name w:val="footer"/>
    <w:basedOn w:val="Normal"/>
    <w:link w:val="SidefodTegn"/>
    <w:uiPriority w:val="99"/>
    <w:rsid w:val="008A15D6"/>
    <w:pPr>
      <w:tabs>
        <w:tab w:val="center" w:pos="4986"/>
        <w:tab w:val="right" w:pos="9972"/>
      </w:tabs>
    </w:pPr>
  </w:style>
  <w:style w:type="paragraph" w:styleId="Markeringsbobletekst">
    <w:name w:val="Balloon Text"/>
    <w:basedOn w:val="Normal"/>
    <w:semiHidden/>
    <w:rsid w:val="008A15D6"/>
    <w:rPr>
      <w:rFonts w:ascii="Tahoma" w:hAnsi="Tahoma" w:cs="Tahoma"/>
      <w:sz w:val="16"/>
      <w:szCs w:val="16"/>
    </w:rPr>
  </w:style>
  <w:style w:type="paragraph" w:styleId="Brdtekstindrykning2">
    <w:name w:val="Body Text Indent 2"/>
    <w:basedOn w:val="Normal"/>
    <w:rsid w:val="008A15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atLeast"/>
      <w:ind w:left="2126"/>
    </w:pPr>
    <w:rPr>
      <w:lang w:val="en-US"/>
    </w:rPr>
  </w:style>
  <w:style w:type="paragraph" w:customStyle="1" w:styleId="Ang">
    <w:name w:val="Ang.:"/>
    <w:basedOn w:val="Normal"/>
    <w:next w:val="Normal"/>
    <w:rsid w:val="008A15D6"/>
    <w:pPr>
      <w:ind w:left="1049" w:hanging="1049"/>
    </w:pPr>
    <w:rPr>
      <w:b/>
      <w:sz w:val="28"/>
      <w:lang w:val="en-US"/>
    </w:rPr>
  </w:style>
  <w:style w:type="paragraph" w:customStyle="1" w:styleId="Att">
    <w:name w:val="Att"/>
    <w:basedOn w:val="Normal"/>
    <w:next w:val="Dato1"/>
    <w:rsid w:val="008A15D6"/>
    <w:pPr>
      <w:spacing w:after="1130" w:line="240" w:lineRule="exact"/>
    </w:pPr>
    <w:rPr>
      <w:b/>
      <w:lang w:val="en-US"/>
    </w:rPr>
  </w:style>
  <w:style w:type="paragraph" w:customStyle="1" w:styleId="Dato1">
    <w:name w:val="Dato1"/>
    <w:rsid w:val="008A15D6"/>
    <w:pPr>
      <w:tabs>
        <w:tab w:val="left" w:pos="4536"/>
      </w:tabs>
      <w:spacing w:line="360" w:lineRule="atLeast"/>
      <w:jc w:val="both"/>
    </w:pPr>
    <w:rPr>
      <w:sz w:val="24"/>
      <w:lang w:val="da-DK"/>
    </w:rPr>
  </w:style>
  <w:style w:type="character" w:customStyle="1" w:styleId="Normal10ptChar">
    <w:name w:val="Normal + 10 pt Char"/>
    <w:basedOn w:val="Standardskrifttypeiafsnit"/>
    <w:link w:val="Normal10pt"/>
    <w:rsid w:val="009D1297"/>
    <w:rPr>
      <w:sz w:val="22"/>
      <w:szCs w:val="22"/>
      <w:lang w:val="da-DK" w:eastAsia="en-US" w:bidi="ar-SA"/>
    </w:rPr>
  </w:style>
  <w:style w:type="table" w:styleId="Tabel-Gitter">
    <w:name w:val="Table Grid"/>
    <w:basedOn w:val="Tabel-Normal"/>
    <w:rsid w:val="0073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rsid w:val="003862A0"/>
    <w:rPr>
      <w:sz w:val="16"/>
      <w:szCs w:val="16"/>
    </w:rPr>
  </w:style>
  <w:style w:type="paragraph" w:styleId="Kommentartekst">
    <w:name w:val="annotation text"/>
    <w:basedOn w:val="Normal"/>
    <w:semiHidden/>
    <w:rsid w:val="003862A0"/>
    <w:rPr>
      <w:sz w:val="20"/>
      <w:szCs w:val="20"/>
    </w:rPr>
  </w:style>
  <w:style w:type="paragraph" w:styleId="Kommentaremne">
    <w:name w:val="annotation subject"/>
    <w:basedOn w:val="Kommentartekst"/>
    <w:next w:val="Kommentartekst"/>
    <w:semiHidden/>
    <w:rsid w:val="003862A0"/>
    <w:rPr>
      <w:b/>
      <w:bCs/>
    </w:rPr>
  </w:style>
  <w:style w:type="paragraph" w:styleId="Brdtekst">
    <w:name w:val="Body Text"/>
    <w:basedOn w:val="Normal"/>
    <w:link w:val="BrdtekstTegn"/>
    <w:rsid w:val="001500B3"/>
    <w:pPr>
      <w:spacing w:after="120"/>
    </w:pPr>
  </w:style>
  <w:style w:type="character" w:customStyle="1" w:styleId="BrdtekstTegn">
    <w:name w:val="Brødtekst Tegn"/>
    <w:basedOn w:val="Standardskrifttypeiafsnit"/>
    <w:link w:val="Brdtekst"/>
    <w:rsid w:val="001500B3"/>
    <w:rPr>
      <w:sz w:val="24"/>
      <w:szCs w:val="24"/>
      <w:lang w:val="en-GB" w:eastAsia="en-US"/>
    </w:rPr>
  </w:style>
  <w:style w:type="paragraph" w:styleId="Opstilling-punkttegn">
    <w:name w:val="List Bullet"/>
    <w:basedOn w:val="Brdtekst"/>
    <w:rsid w:val="007167B0"/>
    <w:pPr>
      <w:numPr>
        <w:numId w:val="18"/>
      </w:numPr>
      <w:spacing w:before="130" w:after="130"/>
      <w:jc w:val="both"/>
    </w:pPr>
    <w:rPr>
      <w:sz w:val="22"/>
      <w:szCs w:val="20"/>
      <w:lang w:val="da-DK"/>
    </w:rPr>
  </w:style>
  <w:style w:type="paragraph" w:styleId="Korrektur">
    <w:name w:val="Revision"/>
    <w:hidden/>
    <w:uiPriority w:val="99"/>
    <w:semiHidden/>
    <w:rsid w:val="00D71716"/>
    <w:rPr>
      <w:sz w:val="24"/>
      <w:szCs w:val="24"/>
      <w:lang w:val="en-GB"/>
    </w:rPr>
  </w:style>
  <w:style w:type="paragraph" w:customStyle="1" w:styleId="121-ae1">
    <w:name w:val="12/1-ae1"/>
    <w:basedOn w:val="Normal"/>
    <w:rsid w:val="005663D6"/>
    <w:pPr>
      <w:tabs>
        <w:tab w:val="right" w:pos="7938"/>
        <w:tab w:val="left" w:pos="8278"/>
        <w:tab w:val="right" w:pos="9639"/>
      </w:tabs>
      <w:spacing w:after="320" w:line="320" w:lineRule="atLeast"/>
    </w:pPr>
    <w:rPr>
      <w:rFonts w:ascii="EYInterstate Light" w:hAnsi="EYInterstate Light"/>
      <w:sz w:val="20"/>
      <w:szCs w:val="20"/>
      <w:lang w:val="da-DK"/>
    </w:rPr>
  </w:style>
  <w:style w:type="paragraph" w:styleId="Indholdsfortegnelse1">
    <w:name w:val="toc 1"/>
    <w:next w:val="Normal"/>
    <w:uiPriority w:val="39"/>
    <w:rsid w:val="006F6471"/>
    <w:pPr>
      <w:tabs>
        <w:tab w:val="right" w:pos="9639"/>
      </w:tabs>
      <w:spacing w:line="320" w:lineRule="atLeast"/>
    </w:pPr>
    <w:rPr>
      <w:rFonts w:ascii="EYInterstate Light" w:hAnsi="EYInterstate Light"/>
      <w:sz w:val="16"/>
      <w:lang w:val="da-DK"/>
    </w:rPr>
  </w:style>
  <w:style w:type="character" w:customStyle="1" w:styleId="Overskrift2Tegn">
    <w:name w:val="Overskrift 2 Tegn"/>
    <w:basedOn w:val="Standardskrifttypeiafsnit"/>
    <w:link w:val="Overskrift2"/>
    <w:semiHidden/>
    <w:rsid w:val="006F6471"/>
    <w:rPr>
      <w:rFonts w:asciiTheme="majorHAnsi" w:eastAsiaTheme="majorEastAsia" w:hAnsiTheme="majorHAnsi" w:cstheme="majorBidi"/>
      <w:b/>
      <w:bCs/>
      <w:color w:val="4F81BD" w:themeColor="accent1"/>
      <w:sz w:val="26"/>
      <w:szCs w:val="26"/>
      <w:lang w:val="en-GB"/>
    </w:rPr>
  </w:style>
  <w:style w:type="character" w:customStyle="1" w:styleId="Overskrift3Tegn">
    <w:name w:val="Overskrift 3 Tegn"/>
    <w:basedOn w:val="Standardskrifttypeiafsnit"/>
    <w:link w:val="Overskrift3"/>
    <w:semiHidden/>
    <w:rsid w:val="006F6471"/>
    <w:rPr>
      <w:rFonts w:asciiTheme="majorHAnsi" w:eastAsiaTheme="majorEastAsia" w:hAnsiTheme="majorHAnsi" w:cstheme="majorBidi"/>
      <w:b/>
      <w:bCs/>
      <w:color w:val="4F81BD" w:themeColor="accent1"/>
      <w:sz w:val="24"/>
      <w:szCs w:val="24"/>
      <w:lang w:val="en-GB"/>
    </w:rPr>
  </w:style>
  <w:style w:type="character" w:customStyle="1" w:styleId="Overskrift1Tegn">
    <w:name w:val="Overskrift 1 Tegn"/>
    <w:basedOn w:val="Standardskrifttypeiafsnit"/>
    <w:link w:val="Overskrift1"/>
    <w:rsid w:val="005A3F55"/>
    <w:rPr>
      <w:rFonts w:asciiTheme="majorHAnsi" w:eastAsiaTheme="majorEastAsia" w:hAnsiTheme="majorHAnsi" w:cstheme="majorBidi"/>
      <w:b/>
      <w:bCs/>
      <w:sz w:val="28"/>
      <w:szCs w:val="28"/>
      <w:lang w:val="en-GB"/>
    </w:rPr>
  </w:style>
  <w:style w:type="paragraph" w:styleId="Fodnotetekst">
    <w:name w:val="footnote text"/>
    <w:basedOn w:val="Normal"/>
    <w:link w:val="FodnotetekstTegn"/>
    <w:rsid w:val="00B6062B"/>
    <w:rPr>
      <w:sz w:val="20"/>
      <w:szCs w:val="20"/>
    </w:rPr>
  </w:style>
  <w:style w:type="character" w:customStyle="1" w:styleId="FodnotetekstTegn">
    <w:name w:val="Fodnotetekst Tegn"/>
    <w:basedOn w:val="Standardskrifttypeiafsnit"/>
    <w:link w:val="Fodnotetekst"/>
    <w:rsid w:val="00B6062B"/>
    <w:rPr>
      <w:lang w:val="en-GB"/>
    </w:rPr>
  </w:style>
  <w:style w:type="character" w:styleId="Fodnotehenvisning">
    <w:name w:val="footnote reference"/>
    <w:basedOn w:val="Standardskrifttypeiafsnit"/>
    <w:rsid w:val="00B6062B"/>
    <w:rPr>
      <w:vertAlign w:val="superscript"/>
    </w:rPr>
  </w:style>
  <w:style w:type="paragraph" w:styleId="Listeafsnit">
    <w:name w:val="List Paragraph"/>
    <w:basedOn w:val="Normal"/>
    <w:uiPriority w:val="34"/>
    <w:qFormat/>
    <w:rsid w:val="00B6062B"/>
    <w:pPr>
      <w:ind w:left="720"/>
      <w:contextualSpacing/>
    </w:pPr>
  </w:style>
  <w:style w:type="character" w:customStyle="1" w:styleId="Overskrift6Tegn">
    <w:name w:val="Overskrift 6 Tegn"/>
    <w:basedOn w:val="Standardskrifttypeiafsnit"/>
    <w:link w:val="Overskrift6"/>
    <w:rsid w:val="00CC06AC"/>
    <w:rPr>
      <w:rFonts w:asciiTheme="majorHAnsi" w:eastAsiaTheme="majorEastAsia" w:hAnsiTheme="majorHAnsi" w:cstheme="majorBidi"/>
      <w:i/>
      <w:iCs/>
      <w:color w:val="243F60" w:themeColor="accent1" w:themeShade="7F"/>
      <w:sz w:val="24"/>
      <w:szCs w:val="24"/>
      <w:lang w:val="en-GB"/>
    </w:rPr>
  </w:style>
  <w:style w:type="character" w:customStyle="1" w:styleId="SidehovedTegn">
    <w:name w:val="Sidehoved Tegn"/>
    <w:basedOn w:val="Standardskrifttypeiafsnit"/>
    <w:link w:val="Sidehoved"/>
    <w:rsid w:val="00CC06AC"/>
    <w:rPr>
      <w:sz w:val="24"/>
      <w:szCs w:val="24"/>
      <w:lang w:val="en-GB"/>
    </w:rPr>
  </w:style>
  <w:style w:type="character" w:customStyle="1" w:styleId="SidefodTegn">
    <w:name w:val="Sidefod Tegn"/>
    <w:basedOn w:val="Standardskrifttypeiafsnit"/>
    <w:link w:val="Sidefod"/>
    <w:uiPriority w:val="99"/>
    <w:rsid w:val="00DA019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7592">
      <w:bodyDiv w:val="1"/>
      <w:marLeft w:val="0"/>
      <w:marRight w:val="0"/>
      <w:marTop w:val="0"/>
      <w:marBottom w:val="0"/>
      <w:divBdr>
        <w:top w:val="none" w:sz="0" w:space="0" w:color="auto"/>
        <w:left w:val="none" w:sz="0" w:space="0" w:color="auto"/>
        <w:bottom w:val="none" w:sz="0" w:space="0" w:color="auto"/>
        <w:right w:val="none" w:sz="0" w:space="0" w:color="auto"/>
      </w:divBdr>
    </w:div>
    <w:div w:id="131288865">
      <w:bodyDiv w:val="1"/>
      <w:marLeft w:val="0"/>
      <w:marRight w:val="0"/>
      <w:marTop w:val="0"/>
      <w:marBottom w:val="0"/>
      <w:divBdr>
        <w:top w:val="none" w:sz="0" w:space="0" w:color="auto"/>
        <w:left w:val="none" w:sz="0" w:space="0" w:color="auto"/>
        <w:bottom w:val="none" w:sz="0" w:space="0" w:color="auto"/>
        <w:right w:val="none" w:sz="0" w:space="0" w:color="auto"/>
      </w:divBdr>
      <w:divsChild>
        <w:div w:id="2128770457">
          <w:marLeft w:val="120"/>
          <w:marRight w:val="120"/>
          <w:marTop w:val="45"/>
          <w:marBottom w:val="0"/>
          <w:divBdr>
            <w:top w:val="none" w:sz="0" w:space="0" w:color="auto"/>
            <w:left w:val="none" w:sz="0" w:space="0" w:color="auto"/>
            <w:bottom w:val="none" w:sz="0" w:space="0" w:color="auto"/>
            <w:right w:val="none" w:sz="0" w:space="0" w:color="auto"/>
          </w:divBdr>
          <w:divsChild>
            <w:div w:id="179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6144">
      <w:bodyDiv w:val="1"/>
      <w:marLeft w:val="0"/>
      <w:marRight w:val="0"/>
      <w:marTop w:val="0"/>
      <w:marBottom w:val="0"/>
      <w:divBdr>
        <w:top w:val="none" w:sz="0" w:space="0" w:color="auto"/>
        <w:left w:val="none" w:sz="0" w:space="0" w:color="auto"/>
        <w:bottom w:val="none" w:sz="0" w:space="0" w:color="auto"/>
        <w:right w:val="none" w:sz="0" w:space="0" w:color="auto"/>
      </w:divBdr>
    </w:div>
    <w:div w:id="383912060">
      <w:bodyDiv w:val="1"/>
      <w:marLeft w:val="0"/>
      <w:marRight w:val="0"/>
      <w:marTop w:val="0"/>
      <w:marBottom w:val="0"/>
      <w:divBdr>
        <w:top w:val="none" w:sz="0" w:space="0" w:color="auto"/>
        <w:left w:val="none" w:sz="0" w:space="0" w:color="auto"/>
        <w:bottom w:val="none" w:sz="0" w:space="0" w:color="auto"/>
        <w:right w:val="none" w:sz="0" w:space="0" w:color="auto"/>
      </w:divBdr>
      <w:divsChild>
        <w:div w:id="1437090901">
          <w:marLeft w:val="105"/>
          <w:marRight w:val="105"/>
          <w:marTop w:val="39"/>
          <w:marBottom w:val="0"/>
          <w:divBdr>
            <w:top w:val="none" w:sz="0" w:space="0" w:color="auto"/>
            <w:left w:val="none" w:sz="0" w:space="0" w:color="auto"/>
            <w:bottom w:val="none" w:sz="0" w:space="0" w:color="auto"/>
            <w:right w:val="none" w:sz="0" w:space="0" w:color="auto"/>
          </w:divBdr>
          <w:divsChild>
            <w:div w:id="7492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9546">
      <w:bodyDiv w:val="1"/>
      <w:marLeft w:val="0"/>
      <w:marRight w:val="0"/>
      <w:marTop w:val="0"/>
      <w:marBottom w:val="0"/>
      <w:divBdr>
        <w:top w:val="none" w:sz="0" w:space="0" w:color="auto"/>
        <w:left w:val="none" w:sz="0" w:space="0" w:color="auto"/>
        <w:bottom w:val="none" w:sz="0" w:space="0" w:color="auto"/>
        <w:right w:val="none" w:sz="0" w:space="0" w:color="auto"/>
      </w:divBdr>
    </w:div>
    <w:div w:id="641891849">
      <w:bodyDiv w:val="1"/>
      <w:marLeft w:val="0"/>
      <w:marRight w:val="0"/>
      <w:marTop w:val="0"/>
      <w:marBottom w:val="0"/>
      <w:divBdr>
        <w:top w:val="none" w:sz="0" w:space="0" w:color="auto"/>
        <w:left w:val="none" w:sz="0" w:space="0" w:color="auto"/>
        <w:bottom w:val="none" w:sz="0" w:space="0" w:color="auto"/>
        <w:right w:val="none" w:sz="0" w:space="0" w:color="auto"/>
      </w:divBdr>
    </w:div>
    <w:div w:id="679284707">
      <w:bodyDiv w:val="1"/>
      <w:marLeft w:val="0"/>
      <w:marRight w:val="0"/>
      <w:marTop w:val="0"/>
      <w:marBottom w:val="0"/>
      <w:divBdr>
        <w:top w:val="none" w:sz="0" w:space="0" w:color="auto"/>
        <w:left w:val="none" w:sz="0" w:space="0" w:color="auto"/>
        <w:bottom w:val="none" w:sz="0" w:space="0" w:color="auto"/>
        <w:right w:val="none" w:sz="0" w:space="0" w:color="auto"/>
      </w:divBdr>
    </w:div>
    <w:div w:id="711928785">
      <w:bodyDiv w:val="1"/>
      <w:marLeft w:val="0"/>
      <w:marRight w:val="0"/>
      <w:marTop w:val="0"/>
      <w:marBottom w:val="0"/>
      <w:divBdr>
        <w:top w:val="none" w:sz="0" w:space="0" w:color="auto"/>
        <w:left w:val="none" w:sz="0" w:space="0" w:color="auto"/>
        <w:bottom w:val="none" w:sz="0" w:space="0" w:color="auto"/>
        <w:right w:val="none" w:sz="0" w:space="0" w:color="auto"/>
      </w:divBdr>
    </w:div>
    <w:div w:id="938416147">
      <w:bodyDiv w:val="1"/>
      <w:marLeft w:val="0"/>
      <w:marRight w:val="0"/>
      <w:marTop w:val="0"/>
      <w:marBottom w:val="0"/>
      <w:divBdr>
        <w:top w:val="none" w:sz="0" w:space="0" w:color="auto"/>
        <w:left w:val="none" w:sz="0" w:space="0" w:color="auto"/>
        <w:bottom w:val="none" w:sz="0" w:space="0" w:color="auto"/>
        <w:right w:val="none" w:sz="0" w:space="0" w:color="auto"/>
      </w:divBdr>
    </w:div>
    <w:div w:id="1023628173">
      <w:bodyDiv w:val="1"/>
      <w:marLeft w:val="0"/>
      <w:marRight w:val="0"/>
      <w:marTop w:val="0"/>
      <w:marBottom w:val="0"/>
      <w:divBdr>
        <w:top w:val="none" w:sz="0" w:space="0" w:color="auto"/>
        <w:left w:val="none" w:sz="0" w:space="0" w:color="auto"/>
        <w:bottom w:val="none" w:sz="0" w:space="0" w:color="auto"/>
        <w:right w:val="none" w:sz="0" w:space="0" w:color="auto"/>
      </w:divBdr>
    </w:div>
    <w:div w:id="1619919132">
      <w:bodyDiv w:val="1"/>
      <w:marLeft w:val="0"/>
      <w:marRight w:val="0"/>
      <w:marTop w:val="0"/>
      <w:marBottom w:val="0"/>
      <w:divBdr>
        <w:top w:val="none" w:sz="0" w:space="0" w:color="auto"/>
        <w:left w:val="none" w:sz="0" w:space="0" w:color="auto"/>
        <w:bottom w:val="none" w:sz="0" w:space="0" w:color="auto"/>
        <w:right w:val="none" w:sz="0" w:space="0" w:color="auto"/>
      </w:divBdr>
    </w:div>
    <w:div w:id="1721248453">
      <w:bodyDiv w:val="1"/>
      <w:marLeft w:val="0"/>
      <w:marRight w:val="0"/>
      <w:marTop w:val="0"/>
      <w:marBottom w:val="0"/>
      <w:divBdr>
        <w:top w:val="none" w:sz="0" w:space="0" w:color="auto"/>
        <w:left w:val="none" w:sz="0" w:space="0" w:color="auto"/>
        <w:bottom w:val="none" w:sz="0" w:space="0" w:color="auto"/>
        <w:right w:val="none" w:sz="0" w:space="0" w:color="auto"/>
      </w:divBdr>
      <w:divsChild>
        <w:div w:id="1906405790">
          <w:marLeft w:val="160"/>
          <w:marRight w:val="160"/>
          <w:marTop w:val="60"/>
          <w:marBottom w:val="0"/>
          <w:divBdr>
            <w:top w:val="none" w:sz="0" w:space="0" w:color="auto"/>
            <w:left w:val="none" w:sz="0" w:space="0" w:color="auto"/>
            <w:bottom w:val="none" w:sz="0" w:space="0" w:color="auto"/>
            <w:right w:val="none" w:sz="0" w:space="0" w:color="auto"/>
          </w:divBdr>
          <w:divsChild>
            <w:div w:id="13993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826">
      <w:bodyDiv w:val="1"/>
      <w:marLeft w:val="0"/>
      <w:marRight w:val="0"/>
      <w:marTop w:val="0"/>
      <w:marBottom w:val="0"/>
      <w:divBdr>
        <w:top w:val="none" w:sz="0" w:space="0" w:color="auto"/>
        <w:left w:val="none" w:sz="0" w:space="0" w:color="auto"/>
        <w:bottom w:val="none" w:sz="0" w:space="0" w:color="auto"/>
        <w:right w:val="none" w:sz="0" w:space="0" w:color="auto"/>
      </w:divBdr>
    </w:div>
    <w:div w:id="1888108188">
      <w:bodyDiv w:val="1"/>
      <w:marLeft w:val="0"/>
      <w:marRight w:val="0"/>
      <w:marTop w:val="0"/>
      <w:marBottom w:val="0"/>
      <w:divBdr>
        <w:top w:val="none" w:sz="0" w:space="0" w:color="auto"/>
        <w:left w:val="none" w:sz="0" w:space="0" w:color="auto"/>
        <w:bottom w:val="none" w:sz="0" w:space="0" w:color="auto"/>
        <w:right w:val="none" w:sz="0" w:space="0" w:color="auto"/>
      </w:divBdr>
      <w:divsChild>
        <w:div w:id="677738027">
          <w:marLeft w:val="160"/>
          <w:marRight w:val="160"/>
          <w:marTop w:val="60"/>
          <w:marBottom w:val="0"/>
          <w:divBdr>
            <w:top w:val="none" w:sz="0" w:space="0" w:color="auto"/>
            <w:left w:val="none" w:sz="0" w:space="0" w:color="auto"/>
            <w:bottom w:val="none" w:sz="0" w:space="0" w:color="auto"/>
            <w:right w:val="none" w:sz="0" w:space="0" w:color="auto"/>
          </w:divBdr>
          <w:divsChild>
            <w:div w:id="9413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29649">
      <w:bodyDiv w:val="1"/>
      <w:marLeft w:val="0"/>
      <w:marRight w:val="0"/>
      <w:marTop w:val="0"/>
      <w:marBottom w:val="0"/>
      <w:divBdr>
        <w:top w:val="none" w:sz="0" w:space="0" w:color="auto"/>
        <w:left w:val="none" w:sz="0" w:space="0" w:color="auto"/>
        <w:bottom w:val="none" w:sz="0" w:space="0" w:color="auto"/>
        <w:right w:val="none" w:sz="0" w:space="0" w:color="auto"/>
      </w:divBdr>
    </w:div>
    <w:div w:id="2094083489">
      <w:bodyDiv w:val="1"/>
      <w:marLeft w:val="0"/>
      <w:marRight w:val="0"/>
      <w:marTop w:val="0"/>
      <w:marBottom w:val="0"/>
      <w:divBdr>
        <w:top w:val="none" w:sz="0" w:space="0" w:color="auto"/>
        <w:left w:val="none" w:sz="0" w:space="0" w:color="auto"/>
        <w:bottom w:val="none" w:sz="0" w:space="0" w:color="auto"/>
        <w:right w:val="none" w:sz="0" w:space="0" w:color="auto"/>
      </w:divBdr>
      <w:divsChild>
        <w:div w:id="151069718">
          <w:marLeft w:val="160"/>
          <w:marRight w:val="160"/>
          <w:marTop w:val="60"/>
          <w:marBottom w:val="0"/>
          <w:divBdr>
            <w:top w:val="none" w:sz="0" w:space="0" w:color="auto"/>
            <w:left w:val="none" w:sz="0" w:space="0" w:color="auto"/>
            <w:bottom w:val="none" w:sz="0" w:space="0" w:color="auto"/>
            <w:right w:val="none" w:sz="0" w:space="0" w:color="auto"/>
          </w:divBdr>
          <w:divsChild>
            <w:div w:id="5852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1691-1A04-4A86-BA38-0D56C033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2733</Words>
  <Characters>16675</Characters>
  <Application>Microsoft Office Word</Application>
  <DocSecurity>4</DocSecurity>
  <Lines>138</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Afrapportering til Berlingske-koncernen for regnskabsåret 2005</vt:lpstr>
      <vt:lpstr>Afrapportering til Berlingske-koncernen for regnskabsåret 2005</vt:lpstr>
    </vt:vector>
  </TitlesOfParts>
  <Company>Ernst &amp; Young</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Afrapportering til Berlingske-koncernen for regnskabsåret 2005</dc:title>
  <dc:creator>YourNameHere</dc:creator>
  <cp:lastModifiedBy>Hanne Groth</cp:lastModifiedBy>
  <cp:revision>2</cp:revision>
  <cp:lastPrinted>2016-04-08T08:28:00Z</cp:lastPrinted>
  <dcterms:created xsi:type="dcterms:W3CDTF">2019-02-08T12:58:00Z</dcterms:created>
  <dcterms:modified xsi:type="dcterms:W3CDTF">2019-02-08T12:58:00Z</dcterms:modified>
</cp:coreProperties>
</file>